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96F" w:rsidRPr="00625D0B" w:rsidRDefault="0054696F" w:rsidP="0054696F">
      <w:pPr>
        <w:pStyle w:val="Default"/>
        <w:jc w:val="center"/>
      </w:pPr>
      <w:r w:rsidRPr="00625D0B">
        <w:rPr>
          <w:b/>
          <w:bCs/>
        </w:rPr>
        <w:t>LĪGUMS Nr._____________</w:t>
      </w:r>
    </w:p>
    <w:p w:rsidR="0054696F" w:rsidRPr="00625D0B" w:rsidRDefault="0054696F" w:rsidP="0054696F">
      <w:pPr>
        <w:pStyle w:val="Default"/>
        <w:jc w:val="center"/>
        <w:rPr>
          <w:b/>
        </w:rPr>
      </w:pPr>
      <w:r w:rsidRPr="00625D0B">
        <w:rPr>
          <w:b/>
        </w:rPr>
        <w:t xml:space="preserve">par stomatoloģijas pakalpojumu sniegšana Daugavpils pilsētas domes </w:t>
      </w:r>
    </w:p>
    <w:p w:rsidR="0054696F" w:rsidRPr="00625D0B" w:rsidRDefault="0054696F" w:rsidP="0054696F">
      <w:pPr>
        <w:pStyle w:val="Default"/>
        <w:jc w:val="center"/>
        <w:rPr>
          <w:b/>
        </w:rPr>
      </w:pPr>
      <w:r w:rsidRPr="00625D0B">
        <w:rPr>
          <w:b/>
        </w:rPr>
        <w:t>Sociālā dienesta klientiem</w:t>
      </w:r>
    </w:p>
    <w:p w:rsidR="0054696F" w:rsidRPr="00625D0B" w:rsidRDefault="0054696F" w:rsidP="0054696F">
      <w:pPr>
        <w:pStyle w:val="Default"/>
        <w:jc w:val="center"/>
      </w:pPr>
    </w:p>
    <w:p w:rsidR="0054696F" w:rsidRPr="00625D0B" w:rsidRDefault="0054696F" w:rsidP="0054696F">
      <w:pPr>
        <w:pStyle w:val="Default"/>
      </w:pPr>
    </w:p>
    <w:p w:rsidR="0054696F" w:rsidRPr="00625D0B" w:rsidRDefault="0054696F" w:rsidP="0054696F">
      <w:pPr>
        <w:pStyle w:val="Default"/>
        <w:jc w:val="both"/>
      </w:pPr>
      <w:r w:rsidRPr="00625D0B">
        <w:t xml:space="preserve">Daugavpilī                                                                                              2016.gada___.___________ </w:t>
      </w:r>
    </w:p>
    <w:p w:rsidR="0054696F" w:rsidRPr="00625D0B" w:rsidRDefault="0054696F" w:rsidP="0054696F">
      <w:pPr>
        <w:pStyle w:val="Default"/>
        <w:jc w:val="both"/>
      </w:pPr>
    </w:p>
    <w:p w:rsidR="0054696F" w:rsidRPr="00625D0B" w:rsidRDefault="0054696F" w:rsidP="0054696F">
      <w:pPr>
        <w:pStyle w:val="Default"/>
        <w:jc w:val="both"/>
      </w:pPr>
    </w:p>
    <w:p w:rsidR="0054696F" w:rsidRPr="00625D0B" w:rsidRDefault="0054696F" w:rsidP="0054696F">
      <w:pPr>
        <w:pStyle w:val="Default"/>
        <w:ind w:firstLine="567"/>
        <w:jc w:val="both"/>
      </w:pPr>
      <w:r w:rsidRPr="00625D0B">
        <w:rPr>
          <w:b/>
          <w:bCs/>
        </w:rPr>
        <w:t xml:space="preserve">Daugavpils pilsētas </w:t>
      </w:r>
      <w:r w:rsidR="00403ACD">
        <w:rPr>
          <w:b/>
          <w:bCs/>
        </w:rPr>
        <w:t>pašvaldības iestāde “Sociālais dienests”</w:t>
      </w:r>
      <w:r w:rsidRPr="00625D0B">
        <w:rPr>
          <w:b/>
          <w:bCs/>
        </w:rPr>
        <w:t>,</w:t>
      </w:r>
      <w:r w:rsidRPr="00625D0B">
        <w:t xml:space="preserve"> </w:t>
      </w:r>
      <w:proofErr w:type="spellStart"/>
      <w:r w:rsidRPr="00625D0B">
        <w:t>reģ</w:t>
      </w:r>
      <w:proofErr w:type="spellEnd"/>
      <w:r w:rsidRPr="00625D0B">
        <w:t xml:space="preserve">. Nr.90001998587, juridiskā adrese: Vienības iela 8, Daugavpils (turpmāk - </w:t>
      </w:r>
      <w:r w:rsidRPr="00625D0B">
        <w:rPr>
          <w:b/>
        </w:rPr>
        <w:t>Pasūtītājs</w:t>
      </w:r>
      <w:r w:rsidR="00403ACD">
        <w:t xml:space="preserve">), tās vadītājas </w:t>
      </w:r>
      <w:proofErr w:type="spellStart"/>
      <w:r w:rsidR="00403ACD">
        <w:t>p.i</w:t>
      </w:r>
      <w:proofErr w:type="spellEnd"/>
      <w:r w:rsidR="00403ACD">
        <w:t xml:space="preserve">. </w:t>
      </w:r>
      <w:proofErr w:type="spellStart"/>
      <w:r w:rsidR="00403ACD">
        <w:t>L.</w:t>
      </w:r>
      <w:r w:rsidRPr="00625D0B">
        <w:t>Drozdes</w:t>
      </w:r>
      <w:proofErr w:type="spellEnd"/>
      <w:r w:rsidRPr="00625D0B">
        <w:t xml:space="preserve">  personā, kura rīkojas pamatojoties uz nolikumu, no vienas puses, un</w:t>
      </w:r>
    </w:p>
    <w:p w:rsidR="00403ACD" w:rsidRDefault="0054696F" w:rsidP="0054696F">
      <w:pPr>
        <w:pStyle w:val="Default"/>
        <w:ind w:firstLine="567"/>
        <w:jc w:val="both"/>
      </w:pPr>
      <w:r w:rsidRPr="00625D0B">
        <w:rPr>
          <w:b/>
        </w:rPr>
        <w:t xml:space="preserve">SIA </w:t>
      </w:r>
      <w:r w:rsidR="0037233F">
        <w:rPr>
          <w:b/>
        </w:rPr>
        <w:t>“</w:t>
      </w:r>
      <w:r w:rsidRPr="00625D0B">
        <w:rPr>
          <w:b/>
        </w:rPr>
        <w:t>Daugavpils zobārstniecības poliklīnika”</w:t>
      </w:r>
      <w:r w:rsidRPr="00625D0B">
        <w:t xml:space="preserve">, reģ.Nr.41503007355, juridiskā adrese: Lāčplēša iela 12, Daugavpils, LV- 5401 (turpmāk – </w:t>
      </w:r>
      <w:r w:rsidRPr="00625D0B">
        <w:rPr>
          <w:b/>
        </w:rPr>
        <w:t>Izpildītājs</w:t>
      </w:r>
      <w:r w:rsidRPr="00625D0B">
        <w:t xml:space="preserve">), kuru saskaņā ar </w:t>
      </w:r>
      <w:r w:rsidR="00403ACD" w:rsidRPr="00403ACD">
        <w:rPr>
          <w:color w:val="000000" w:themeColor="text1"/>
        </w:rPr>
        <w:t>statūtiem</w:t>
      </w:r>
      <w:r w:rsidRPr="00403ACD">
        <w:rPr>
          <w:color w:val="000000" w:themeColor="text1"/>
        </w:rPr>
        <w:t xml:space="preserve"> </w:t>
      </w:r>
      <w:r w:rsidRPr="00625D0B">
        <w:rPr>
          <w:color w:val="FF0000"/>
        </w:rPr>
        <w:t xml:space="preserve"> </w:t>
      </w:r>
      <w:r w:rsidR="00403ACD">
        <w:t xml:space="preserve">pārstāv valdes loceklis </w:t>
      </w:r>
      <w:proofErr w:type="spellStart"/>
      <w:r w:rsidR="00403ACD">
        <w:t>V.</w:t>
      </w:r>
      <w:r w:rsidRPr="00625D0B">
        <w:t>Jasvins</w:t>
      </w:r>
      <w:proofErr w:type="spellEnd"/>
      <w:r w:rsidRPr="00625D0B">
        <w:t xml:space="preserve">, no otras puses, abi kopā Līdzēji vai Puses, </w:t>
      </w:r>
    </w:p>
    <w:p w:rsidR="0054696F" w:rsidRPr="00625D0B" w:rsidRDefault="0054696F" w:rsidP="0054696F">
      <w:pPr>
        <w:pStyle w:val="Default"/>
        <w:ind w:firstLine="567"/>
        <w:jc w:val="both"/>
      </w:pPr>
      <w:r w:rsidRPr="00625D0B">
        <w:t xml:space="preserve">pamatojoties uz iepirkuma „Stomatoloģijas pakalpojumu sniegšana Daugavpils pilsētas domes Sociālā dienesta klientiem”, iepirkuma identifikācijas Nr. DPD 2016/200, (turpmāk – Iepirkums) rezultātiem noslēdz šo līgumu (turpmāk – Līgums) par sekojošo: </w:t>
      </w:r>
    </w:p>
    <w:p w:rsidR="0054696F" w:rsidRPr="00625D0B" w:rsidRDefault="0054696F" w:rsidP="0054696F">
      <w:pPr>
        <w:pStyle w:val="Default"/>
        <w:ind w:firstLine="567"/>
        <w:jc w:val="both"/>
      </w:pPr>
    </w:p>
    <w:p w:rsidR="0054696F" w:rsidRPr="00625D0B" w:rsidRDefault="0054696F" w:rsidP="0054696F">
      <w:pPr>
        <w:pStyle w:val="Default"/>
        <w:ind w:firstLine="567"/>
        <w:jc w:val="center"/>
        <w:rPr>
          <w:b/>
          <w:bCs/>
        </w:rPr>
      </w:pPr>
      <w:r w:rsidRPr="00625D0B">
        <w:rPr>
          <w:b/>
          <w:bCs/>
        </w:rPr>
        <w:t>1. Līguma priekšmets</w:t>
      </w:r>
      <w:bookmarkStart w:id="0" w:name="_GoBack"/>
      <w:bookmarkEnd w:id="0"/>
    </w:p>
    <w:p w:rsidR="0054696F" w:rsidRPr="00625D0B" w:rsidRDefault="0054696F" w:rsidP="0054696F">
      <w:pPr>
        <w:pStyle w:val="Default"/>
        <w:ind w:firstLine="567"/>
        <w:jc w:val="center"/>
      </w:pPr>
    </w:p>
    <w:p w:rsidR="0054696F" w:rsidRPr="00625D0B" w:rsidRDefault="0054696F" w:rsidP="0054696F">
      <w:pPr>
        <w:pStyle w:val="Default"/>
        <w:ind w:firstLine="567"/>
        <w:jc w:val="both"/>
      </w:pPr>
      <w:r w:rsidRPr="00625D0B">
        <w:t>Izpildītājs apņemas Līguma darbības laikā sniegt zobārstniecības pakalpojumus personām, kas ir Pasūtītāja klienti (turpmāk – Pacienti), saskaņā ar Iepirkumā iesniegtajiem izcenojumiem (1.pielikums)</w:t>
      </w:r>
      <w:r w:rsidR="0037233F">
        <w:t xml:space="preserve"> (turpmāk – Pakalpojums)</w:t>
      </w:r>
      <w:r w:rsidRPr="00625D0B">
        <w:t xml:space="preserve">, bet Pasūtītājs apņemas sniegtos pakalpojumus apmaksāt saskaņā ar Līguma noteikumiem. </w:t>
      </w:r>
    </w:p>
    <w:p w:rsidR="0054696F" w:rsidRPr="00625D0B" w:rsidRDefault="0054696F" w:rsidP="0054696F">
      <w:pPr>
        <w:pStyle w:val="Default"/>
        <w:ind w:firstLine="567"/>
        <w:jc w:val="both"/>
      </w:pPr>
    </w:p>
    <w:p w:rsidR="0054696F" w:rsidRPr="00625D0B" w:rsidRDefault="0054696F" w:rsidP="0054696F">
      <w:pPr>
        <w:pStyle w:val="Default"/>
        <w:spacing w:after="27"/>
        <w:ind w:firstLine="567"/>
        <w:jc w:val="center"/>
        <w:rPr>
          <w:b/>
          <w:bCs/>
        </w:rPr>
      </w:pPr>
      <w:r w:rsidRPr="00625D0B">
        <w:rPr>
          <w:b/>
          <w:bCs/>
        </w:rPr>
        <w:t>2. Līguma summa un norēķinu kārtība</w:t>
      </w:r>
    </w:p>
    <w:p w:rsidR="0054696F" w:rsidRPr="00625D0B" w:rsidRDefault="0054696F" w:rsidP="0054696F">
      <w:pPr>
        <w:pStyle w:val="Default"/>
        <w:spacing w:after="27"/>
        <w:ind w:firstLine="567"/>
        <w:jc w:val="center"/>
      </w:pPr>
    </w:p>
    <w:p w:rsidR="0054696F" w:rsidRPr="00625D0B" w:rsidRDefault="0054696F" w:rsidP="0054696F">
      <w:pPr>
        <w:pStyle w:val="Default"/>
        <w:spacing w:after="27"/>
        <w:ind w:firstLine="567"/>
        <w:jc w:val="both"/>
      </w:pPr>
      <w:r w:rsidRPr="00625D0B">
        <w:t xml:space="preserve">2.1. Pakalpojumi tiek sniegti saskaņā ar Līguma 1.pielikumā norādītajiem izcenojumiem, Līguma summa Līguma darbības laikā nepārsniegs </w:t>
      </w:r>
      <w:r w:rsidRPr="00625D0B">
        <w:rPr>
          <w:b/>
        </w:rPr>
        <w:t xml:space="preserve">EUR 6942,15 (seši tūkstoši deviņi simti četrdesmit divi </w:t>
      </w:r>
      <w:proofErr w:type="spellStart"/>
      <w:r w:rsidRPr="00625D0B">
        <w:rPr>
          <w:b/>
        </w:rPr>
        <w:t>euro</w:t>
      </w:r>
      <w:proofErr w:type="spellEnd"/>
      <w:r w:rsidRPr="00625D0B">
        <w:rPr>
          <w:b/>
        </w:rPr>
        <w:t xml:space="preserve"> 15 centi)</w:t>
      </w:r>
      <w:r w:rsidRPr="00625D0B">
        <w:t xml:space="preserve"> bez PVN. Līguma 1.pielikumā norādītie izcenojumi nevar būt mainīti visā līguma darbības laikā.</w:t>
      </w:r>
    </w:p>
    <w:p w:rsidR="0054696F" w:rsidRPr="00625D0B" w:rsidRDefault="0054696F" w:rsidP="0054696F">
      <w:pPr>
        <w:pStyle w:val="Default"/>
        <w:spacing w:after="27"/>
        <w:ind w:firstLine="567"/>
        <w:jc w:val="both"/>
      </w:pPr>
      <w:r w:rsidRPr="00625D0B">
        <w:t xml:space="preserve">2.2. Samaksa par Pakalpojumu tiek veikta vienu reizi mēnesī pamatojoties uz Izpildītāja rēķinu un </w:t>
      </w:r>
      <w:r w:rsidR="004361A4">
        <w:t>atskaiti</w:t>
      </w:r>
      <w:r w:rsidRPr="00625D0B">
        <w:t xml:space="preserve">. </w:t>
      </w:r>
      <w:r w:rsidR="004361A4">
        <w:t>Atskaitē</w:t>
      </w:r>
      <w:r w:rsidR="004361A4" w:rsidRPr="00625D0B">
        <w:t xml:space="preserve"> </w:t>
      </w:r>
      <w:r w:rsidRPr="00625D0B">
        <w:t xml:space="preserve">jānorāda sekojoša informācija: pakalpojuma periods, pacienta vārds, uzvārds, sniegto pakalpojumu uzskaitījums. </w:t>
      </w:r>
    </w:p>
    <w:p w:rsidR="0054696F" w:rsidRPr="00625D0B" w:rsidRDefault="0054696F" w:rsidP="0054696F">
      <w:pPr>
        <w:pStyle w:val="Default"/>
        <w:spacing w:after="27"/>
        <w:ind w:firstLine="567"/>
        <w:jc w:val="both"/>
      </w:pPr>
      <w:r w:rsidRPr="00625D0B">
        <w:t xml:space="preserve">2.3. Līdz kārtējā mēneša 5. datumam Izpildītājs sagatavo 2.2.punktā minēto </w:t>
      </w:r>
      <w:r w:rsidR="004361A4">
        <w:t>atskaiti</w:t>
      </w:r>
      <w:r w:rsidR="004361A4" w:rsidRPr="00625D0B">
        <w:t xml:space="preserve"> </w:t>
      </w:r>
      <w:r w:rsidRPr="00625D0B">
        <w:t xml:space="preserve">un kopā ar rēķinu iesniedz to Pasūtītājam. </w:t>
      </w:r>
    </w:p>
    <w:p w:rsidR="0054696F" w:rsidRPr="00625D0B" w:rsidRDefault="0054696F" w:rsidP="0054696F">
      <w:pPr>
        <w:pStyle w:val="Default"/>
        <w:spacing w:after="27"/>
        <w:ind w:firstLine="567"/>
        <w:jc w:val="both"/>
      </w:pPr>
      <w:r w:rsidRPr="00625D0B">
        <w:t xml:space="preserve">2.4. Pasūtītājs pārbauda Aktā un rēķinā norādītās summas atbilstību Līguma noteikumiem un faktiski saņemtajiem pakalpojumiem un apmaksā to, attiecīgo naudas summu pārskaitot Izpildītāja bankas kontā, kas norādīts rekvizītu daļā, 30 (trīsdesmit) dienu laikā no rēķina saņemšanas dienas. </w:t>
      </w:r>
    </w:p>
    <w:p w:rsidR="0054696F" w:rsidRPr="00625D0B" w:rsidRDefault="0054696F" w:rsidP="0054696F">
      <w:pPr>
        <w:pStyle w:val="Default"/>
        <w:spacing w:after="27"/>
        <w:ind w:firstLine="567"/>
        <w:jc w:val="both"/>
      </w:pPr>
    </w:p>
    <w:p w:rsidR="0054696F" w:rsidRPr="00625D0B" w:rsidRDefault="0054696F" w:rsidP="0054696F">
      <w:pPr>
        <w:pStyle w:val="Default"/>
        <w:spacing w:after="27"/>
        <w:ind w:firstLine="567"/>
        <w:jc w:val="center"/>
        <w:rPr>
          <w:b/>
          <w:bCs/>
          <w:color w:val="auto"/>
        </w:rPr>
      </w:pPr>
      <w:r w:rsidRPr="00625D0B">
        <w:rPr>
          <w:b/>
          <w:bCs/>
          <w:color w:val="auto"/>
        </w:rPr>
        <w:t>3. Līguma darbības termiņš</w:t>
      </w:r>
    </w:p>
    <w:p w:rsidR="0054696F" w:rsidRPr="00625D0B" w:rsidRDefault="0054696F" w:rsidP="0054696F">
      <w:pPr>
        <w:pStyle w:val="Default"/>
        <w:spacing w:after="27"/>
        <w:ind w:firstLine="567"/>
        <w:jc w:val="center"/>
        <w:rPr>
          <w:color w:val="auto"/>
        </w:rPr>
      </w:pPr>
    </w:p>
    <w:p w:rsidR="0054696F" w:rsidRPr="00625D0B" w:rsidRDefault="0054696F" w:rsidP="0054696F">
      <w:pPr>
        <w:pStyle w:val="Default"/>
        <w:ind w:firstLine="567"/>
        <w:jc w:val="both"/>
        <w:rPr>
          <w:color w:val="auto"/>
        </w:rPr>
      </w:pPr>
      <w:r w:rsidRPr="00625D0B">
        <w:rPr>
          <w:color w:val="auto"/>
        </w:rPr>
        <w:t>3.1. Līgums stājas spēkā no 2016.gada __.__________</w:t>
      </w:r>
      <w:r w:rsidR="00262ACF">
        <w:rPr>
          <w:color w:val="auto"/>
        </w:rPr>
        <w:t>__</w:t>
      </w:r>
      <w:r w:rsidRPr="00625D0B">
        <w:rPr>
          <w:color w:val="auto"/>
        </w:rPr>
        <w:t xml:space="preserve"> un ir spēkā līdz 2017.gada __.__________</w:t>
      </w:r>
      <w:r w:rsidR="00262ACF">
        <w:rPr>
          <w:color w:val="auto"/>
        </w:rPr>
        <w:t>___</w:t>
      </w:r>
      <w:r w:rsidRPr="00625D0B">
        <w:rPr>
          <w:color w:val="auto"/>
        </w:rPr>
        <w:t xml:space="preserve">. </w:t>
      </w:r>
    </w:p>
    <w:p w:rsidR="0054696F" w:rsidRPr="00625D0B" w:rsidRDefault="0054696F" w:rsidP="0054696F">
      <w:pPr>
        <w:pStyle w:val="Default"/>
        <w:ind w:firstLine="567"/>
        <w:jc w:val="both"/>
        <w:rPr>
          <w:color w:val="auto"/>
        </w:rPr>
      </w:pPr>
    </w:p>
    <w:p w:rsidR="0054696F" w:rsidRPr="00625D0B" w:rsidRDefault="0054696F" w:rsidP="0054696F">
      <w:pPr>
        <w:pStyle w:val="Default"/>
        <w:spacing w:after="27"/>
        <w:ind w:firstLine="567"/>
        <w:jc w:val="center"/>
        <w:rPr>
          <w:color w:val="auto"/>
        </w:rPr>
      </w:pPr>
      <w:r w:rsidRPr="00625D0B">
        <w:rPr>
          <w:b/>
          <w:bCs/>
          <w:color w:val="auto"/>
        </w:rPr>
        <w:t>4. Pušu tiesības un pienākumi</w:t>
      </w:r>
    </w:p>
    <w:p w:rsidR="0054696F" w:rsidRPr="00625D0B" w:rsidRDefault="0054696F" w:rsidP="0054696F">
      <w:pPr>
        <w:pStyle w:val="Default"/>
        <w:ind w:firstLine="567"/>
        <w:jc w:val="both"/>
        <w:rPr>
          <w:color w:val="auto"/>
        </w:rPr>
      </w:pPr>
      <w:r w:rsidRPr="00625D0B">
        <w:rPr>
          <w:color w:val="auto"/>
        </w:rPr>
        <w:t xml:space="preserve">4.1. Izpildītājam ir pienākumi: </w:t>
      </w:r>
    </w:p>
    <w:p w:rsidR="0054696F" w:rsidRPr="00625D0B" w:rsidRDefault="0054696F" w:rsidP="0054696F">
      <w:pPr>
        <w:pStyle w:val="Default"/>
        <w:spacing w:after="31"/>
        <w:ind w:firstLine="567"/>
        <w:jc w:val="both"/>
        <w:rPr>
          <w:color w:val="auto"/>
        </w:rPr>
      </w:pPr>
      <w:r w:rsidRPr="00625D0B">
        <w:rPr>
          <w:color w:val="auto"/>
        </w:rPr>
        <w:t xml:space="preserve">4.1.1. Līgumā noteiktajā kārtībā sniegt pakalpojumus Pasūtītāja klientiem; </w:t>
      </w:r>
    </w:p>
    <w:p w:rsidR="0054696F" w:rsidRPr="00625D0B" w:rsidRDefault="0054696F" w:rsidP="0054696F">
      <w:pPr>
        <w:pStyle w:val="Default"/>
        <w:spacing w:after="31"/>
        <w:ind w:firstLine="567"/>
        <w:jc w:val="both"/>
        <w:rPr>
          <w:color w:val="auto"/>
        </w:rPr>
      </w:pPr>
      <w:r w:rsidRPr="00625D0B">
        <w:rPr>
          <w:color w:val="auto"/>
        </w:rPr>
        <w:lastRenderedPageBreak/>
        <w:t xml:space="preserve">4.1.2. sniedzot pakalpojumus, nodrošināt pacienta slimību profilaksi, izmeklēšanu un ārstēšanu atbilstoši saslimšanai un normatīvajiem aktiem, rūpējoties par saslimšanas nepieļaušanu vai pacienta iespējami ātrāku izveseļošanos; </w:t>
      </w:r>
    </w:p>
    <w:p w:rsidR="0054696F" w:rsidRPr="00625D0B" w:rsidRDefault="0054696F" w:rsidP="0054696F">
      <w:pPr>
        <w:pStyle w:val="Default"/>
        <w:spacing w:after="31"/>
        <w:ind w:firstLine="567"/>
        <w:jc w:val="both"/>
        <w:rPr>
          <w:color w:val="auto"/>
        </w:rPr>
      </w:pPr>
      <w:r w:rsidRPr="00625D0B">
        <w:rPr>
          <w:color w:val="auto"/>
        </w:rPr>
        <w:t xml:space="preserve">4.1.3. ievērot normatīvos aktus, kas attiecas uz veselības aprūpes organizāciju, pakalpojumu sniegšanu un pakalpojumu kvalitātes nodrošināšanu; </w:t>
      </w:r>
    </w:p>
    <w:p w:rsidR="0054696F" w:rsidRPr="00625D0B" w:rsidRDefault="0054696F" w:rsidP="0054696F">
      <w:pPr>
        <w:pStyle w:val="Default"/>
        <w:spacing w:after="31"/>
        <w:ind w:firstLine="567"/>
        <w:jc w:val="both"/>
        <w:rPr>
          <w:color w:val="auto"/>
        </w:rPr>
      </w:pPr>
      <w:r w:rsidRPr="00625D0B">
        <w:rPr>
          <w:color w:val="auto"/>
        </w:rPr>
        <w:t xml:space="preserve">4.1.4. nodrošināt medicīniskās un uzskaites dokumentācijas ieviešanu, pareizu tās aizpildīšanu un uzglabāšanu; </w:t>
      </w:r>
    </w:p>
    <w:p w:rsidR="0054696F" w:rsidRPr="00625D0B" w:rsidRDefault="0054696F" w:rsidP="0054696F">
      <w:pPr>
        <w:pStyle w:val="Default"/>
        <w:spacing w:after="31"/>
        <w:ind w:firstLine="567"/>
        <w:jc w:val="both"/>
        <w:rPr>
          <w:color w:val="auto"/>
        </w:rPr>
      </w:pPr>
      <w:r w:rsidRPr="00625D0B">
        <w:rPr>
          <w:color w:val="auto"/>
        </w:rPr>
        <w:t xml:space="preserve">4.1.5. pēc Pasūtītāja pieprasījuma iesniegt medicīnisko, finanšu un uzskaites dokumentāciju, kas saistīta ar Līguma izpildi; </w:t>
      </w:r>
    </w:p>
    <w:p w:rsidR="0054696F" w:rsidRPr="00625D0B" w:rsidRDefault="0054696F" w:rsidP="0054696F">
      <w:pPr>
        <w:pStyle w:val="Default"/>
        <w:ind w:firstLine="567"/>
        <w:jc w:val="both"/>
        <w:rPr>
          <w:color w:val="auto"/>
        </w:rPr>
      </w:pPr>
      <w:r w:rsidRPr="00625D0B">
        <w:rPr>
          <w:color w:val="auto"/>
        </w:rPr>
        <w:t xml:space="preserve">4.1.6. sniegt pacientam vai tā likumiskajam vai pilnvarotajam pārstāvim saprotamā veidā informāciju par: </w:t>
      </w:r>
    </w:p>
    <w:p w:rsidR="0054696F" w:rsidRPr="00625D0B" w:rsidRDefault="0054696F" w:rsidP="0054696F">
      <w:pPr>
        <w:pStyle w:val="Default"/>
        <w:spacing w:after="34"/>
        <w:ind w:firstLine="567"/>
        <w:jc w:val="both"/>
        <w:rPr>
          <w:color w:val="auto"/>
        </w:rPr>
      </w:pPr>
      <w:r w:rsidRPr="00625D0B">
        <w:rPr>
          <w:color w:val="auto"/>
        </w:rPr>
        <w:t xml:space="preserve">4.1.6.1. ārstējošā ārsta un citu ārstniecības procesā iesaistīto ārstniecības personu vārdu, uzvārdu, amatu un kvalifikāciju; </w:t>
      </w:r>
    </w:p>
    <w:p w:rsidR="0054696F" w:rsidRPr="00625D0B" w:rsidRDefault="0054696F" w:rsidP="0054696F">
      <w:pPr>
        <w:pStyle w:val="Default"/>
        <w:spacing w:after="34"/>
        <w:ind w:firstLine="567"/>
        <w:jc w:val="both"/>
        <w:rPr>
          <w:color w:val="auto"/>
        </w:rPr>
      </w:pPr>
      <w:r w:rsidRPr="00625D0B">
        <w:rPr>
          <w:color w:val="auto"/>
        </w:rPr>
        <w:t xml:space="preserve">4.1.6.2. pacienta veselības stāvokli, slimības diagnozi un prognozi; </w:t>
      </w:r>
    </w:p>
    <w:p w:rsidR="0054696F" w:rsidRPr="00625D0B" w:rsidRDefault="0054696F" w:rsidP="0054696F">
      <w:pPr>
        <w:pStyle w:val="Default"/>
        <w:spacing w:after="34"/>
        <w:ind w:firstLine="567"/>
        <w:jc w:val="both"/>
        <w:rPr>
          <w:color w:val="auto"/>
        </w:rPr>
      </w:pPr>
      <w:r w:rsidRPr="00625D0B">
        <w:rPr>
          <w:color w:val="auto"/>
        </w:rPr>
        <w:t xml:space="preserve">4.1.6.3. izmeklēšanas un ārstēšanas plānu, paredzamiem ārstēšanas rezultātiem, ārstēšanā pielietojamām tehnoloģijām un medikamentiem; </w:t>
      </w:r>
    </w:p>
    <w:p w:rsidR="0054696F" w:rsidRPr="00625D0B" w:rsidRDefault="0054696F" w:rsidP="0054696F">
      <w:pPr>
        <w:pStyle w:val="Default"/>
        <w:spacing w:after="34"/>
        <w:ind w:firstLine="567"/>
        <w:jc w:val="both"/>
        <w:rPr>
          <w:color w:val="auto"/>
        </w:rPr>
      </w:pPr>
      <w:r w:rsidRPr="00625D0B">
        <w:rPr>
          <w:color w:val="auto"/>
        </w:rPr>
        <w:t xml:space="preserve">4.1.6.4. iespējamo ārstēšanas iznākumu, risku un blakus parādībām ārstniecības procesā; </w:t>
      </w:r>
    </w:p>
    <w:p w:rsidR="0054696F" w:rsidRPr="00625D0B" w:rsidRDefault="0054696F" w:rsidP="0054696F">
      <w:pPr>
        <w:pStyle w:val="Default"/>
        <w:spacing w:after="34"/>
        <w:ind w:firstLine="567"/>
        <w:jc w:val="both"/>
        <w:rPr>
          <w:color w:val="auto"/>
        </w:rPr>
      </w:pPr>
      <w:r w:rsidRPr="00625D0B">
        <w:rPr>
          <w:color w:val="auto"/>
        </w:rPr>
        <w:t xml:space="preserve">4.1.6.5. citām ārstniecības iespējām, ārstniecībai izrakstīto medikamentu analogu izvēles iespējām, iespējām saņemt ārstniecību pie citas ārstniecības personas; </w:t>
      </w:r>
    </w:p>
    <w:p w:rsidR="0054696F" w:rsidRPr="00625D0B" w:rsidRDefault="0054696F" w:rsidP="0054696F">
      <w:pPr>
        <w:pStyle w:val="Default"/>
        <w:ind w:firstLine="567"/>
        <w:jc w:val="both"/>
        <w:rPr>
          <w:color w:val="auto"/>
        </w:rPr>
      </w:pPr>
      <w:r w:rsidRPr="00625D0B">
        <w:rPr>
          <w:color w:val="auto"/>
        </w:rPr>
        <w:t xml:space="preserve">4.1.6.6. pakalpojumu apmaksas kārtību. </w:t>
      </w:r>
    </w:p>
    <w:p w:rsidR="0054696F" w:rsidRPr="00625D0B" w:rsidRDefault="0054696F" w:rsidP="0054696F">
      <w:pPr>
        <w:pStyle w:val="Default"/>
        <w:spacing w:after="34"/>
        <w:ind w:firstLine="567"/>
        <w:jc w:val="both"/>
        <w:rPr>
          <w:color w:val="auto"/>
        </w:rPr>
      </w:pPr>
      <w:r w:rsidRPr="00625D0B">
        <w:rPr>
          <w:color w:val="auto"/>
        </w:rPr>
        <w:t xml:space="preserve">4.1.7. nodrošināt pacientam vai tā likumiskajam vai pilnvarotajam pārstāvim iespēju iepazīties ar saviem medicīniskajiem dokumentiem, izskaidrot medicīniskajos dokumentos izdarīto ierakstu satura nozīmi, kā arī pēc pacienta pieprasījuma izsniegt viņam minēto dokumentu kopijas, izrakstus un norakstus; </w:t>
      </w:r>
    </w:p>
    <w:p w:rsidR="0054696F" w:rsidRPr="00625D0B" w:rsidRDefault="0054696F" w:rsidP="0054696F">
      <w:pPr>
        <w:pStyle w:val="Default"/>
        <w:ind w:firstLine="567"/>
        <w:jc w:val="both"/>
        <w:rPr>
          <w:color w:val="auto"/>
        </w:rPr>
      </w:pPr>
      <w:r w:rsidRPr="00625D0B">
        <w:rPr>
          <w:color w:val="auto"/>
        </w:rPr>
        <w:t xml:space="preserve">4.1.8. sniedzot pakalpojumus, saņemt pacienta vai tā likumiskā vai pilnvarotā pārstāvja piekrišanu paredzētajai ārstēšanai, kā arī nodrošināt pacientam iespēju atteikties no ārstēšanas, izņemot normatīvajos aktos noteiktos gadījumus. Pirms piekrišanas vai atteikšanās saņemšanas, pacientam jāizskaidro ārstēšanas vai atteikšanās no ārstēšanas iespējamās sekas; </w:t>
      </w:r>
    </w:p>
    <w:p w:rsidR="0054696F" w:rsidRPr="00625D0B" w:rsidRDefault="0054696F" w:rsidP="0054696F">
      <w:pPr>
        <w:pStyle w:val="Default"/>
        <w:ind w:firstLine="567"/>
        <w:jc w:val="both"/>
        <w:rPr>
          <w:color w:val="auto"/>
        </w:rPr>
      </w:pPr>
      <w:r w:rsidRPr="00625D0B">
        <w:rPr>
          <w:color w:val="auto"/>
        </w:rPr>
        <w:t xml:space="preserve">4.2. Izpildītājam ir tiesības saņemt atlīdzību par Pakalpojumu saskaņā ar Līguma nosacījumiem. </w:t>
      </w:r>
    </w:p>
    <w:p w:rsidR="0054696F" w:rsidRPr="00625D0B" w:rsidRDefault="0054696F" w:rsidP="0054696F">
      <w:pPr>
        <w:pStyle w:val="Default"/>
        <w:ind w:firstLine="567"/>
        <w:jc w:val="both"/>
        <w:rPr>
          <w:color w:val="auto"/>
        </w:rPr>
      </w:pPr>
      <w:r w:rsidRPr="00625D0B">
        <w:rPr>
          <w:color w:val="auto"/>
        </w:rPr>
        <w:t xml:space="preserve">4.3. Pasūtītājam ir pienākumi: </w:t>
      </w:r>
    </w:p>
    <w:p w:rsidR="0054696F" w:rsidRPr="00625D0B" w:rsidRDefault="0054696F" w:rsidP="0054696F">
      <w:pPr>
        <w:pStyle w:val="Default"/>
        <w:spacing w:after="34"/>
        <w:ind w:firstLine="567"/>
        <w:jc w:val="both"/>
        <w:rPr>
          <w:color w:val="auto"/>
        </w:rPr>
      </w:pPr>
      <w:r w:rsidRPr="00625D0B">
        <w:rPr>
          <w:color w:val="auto"/>
        </w:rPr>
        <w:t xml:space="preserve">4.3.1. veikt apmaksu par Līguma ietvaros sniegtajiem pakalpojumiem, ievērojot Līgumā noteikto norēķinu kārtību; </w:t>
      </w:r>
    </w:p>
    <w:p w:rsidR="0054696F" w:rsidRPr="00625D0B" w:rsidRDefault="0054696F" w:rsidP="0054696F">
      <w:pPr>
        <w:pStyle w:val="Default"/>
        <w:ind w:firstLine="567"/>
        <w:jc w:val="both"/>
        <w:rPr>
          <w:color w:val="auto"/>
        </w:rPr>
      </w:pPr>
      <w:r w:rsidRPr="00625D0B">
        <w:rPr>
          <w:color w:val="auto"/>
        </w:rPr>
        <w:t xml:space="preserve">4.3.2. sniegt Izpildītājam informāciju, kas ir Pasūtītāja rīcībā un kas nepieciešama Līguma saistību izpildei. </w:t>
      </w:r>
    </w:p>
    <w:p w:rsidR="0054696F" w:rsidRPr="00625D0B" w:rsidRDefault="0054696F" w:rsidP="0054696F">
      <w:pPr>
        <w:pStyle w:val="Default"/>
        <w:ind w:firstLine="567"/>
        <w:rPr>
          <w:color w:val="auto"/>
        </w:rPr>
      </w:pPr>
      <w:r w:rsidRPr="00625D0B">
        <w:rPr>
          <w:color w:val="auto"/>
        </w:rPr>
        <w:t xml:space="preserve">4.4. Pasūtītājam ir tiesības: </w:t>
      </w:r>
    </w:p>
    <w:p w:rsidR="0054696F" w:rsidRPr="00625D0B" w:rsidRDefault="0054696F" w:rsidP="0054696F">
      <w:pPr>
        <w:pStyle w:val="Default"/>
        <w:spacing w:after="34"/>
        <w:ind w:firstLine="567"/>
        <w:jc w:val="both"/>
        <w:rPr>
          <w:color w:val="auto"/>
        </w:rPr>
      </w:pPr>
      <w:r w:rsidRPr="00625D0B">
        <w:rPr>
          <w:color w:val="auto"/>
        </w:rPr>
        <w:t xml:space="preserve">4.4.1. neapmaksāt Izpildītāja sniegtos pakalpojumus, ja tie nav sniegti labā kvalitātē un atbilstoši Līguma nosacījumiem; </w:t>
      </w:r>
    </w:p>
    <w:p w:rsidR="0054696F" w:rsidRPr="00625D0B" w:rsidRDefault="0054696F" w:rsidP="0054696F">
      <w:pPr>
        <w:pStyle w:val="Default"/>
        <w:ind w:firstLine="567"/>
        <w:jc w:val="both"/>
        <w:rPr>
          <w:color w:val="auto"/>
        </w:rPr>
      </w:pPr>
      <w:r w:rsidRPr="00625D0B">
        <w:rPr>
          <w:color w:val="auto"/>
        </w:rPr>
        <w:t xml:space="preserve">4.4.2. piemērot līgumsodu Līgumā noteiktajā kārtībā. </w:t>
      </w:r>
    </w:p>
    <w:p w:rsidR="0054696F" w:rsidRPr="00625D0B" w:rsidRDefault="0054696F" w:rsidP="0054696F">
      <w:pPr>
        <w:pStyle w:val="Default"/>
        <w:ind w:firstLine="567"/>
        <w:jc w:val="both"/>
        <w:rPr>
          <w:color w:val="auto"/>
        </w:rPr>
      </w:pPr>
    </w:p>
    <w:p w:rsidR="0054696F" w:rsidRPr="00625D0B" w:rsidRDefault="0054696F" w:rsidP="0054696F">
      <w:pPr>
        <w:pStyle w:val="Default"/>
        <w:spacing w:after="27"/>
        <w:ind w:firstLine="567"/>
        <w:jc w:val="center"/>
        <w:rPr>
          <w:b/>
          <w:bCs/>
          <w:color w:val="auto"/>
        </w:rPr>
      </w:pPr>
      <w:r w:rsidRPr="00625D0B">
        <w:rPr>
          <w:b/>
          <w:bCs/>
          <w:color w:val="auto"/>
        </w:rPr>
        <w:t>5. Pušu atbildība un sankcijas</w:t>
      </w:r>
    </w:p>
    <w:p w:rsidR="0054696F" w:rsidRPr="00625D0B" w:rsidRDefault="0054696F" w:rsidP="0054696F">
      <w:pPr>
        <w:pStyle w:val="Default"/>
        <w:spacing w:after="27"/>
        <w:ind w:firstLine="567"/>
        <w:jc w:val="center"/>
        <w:rPr>
          <w:b/>
          <w:bCs/>
          <w:color w:val="auto"/>
        </w:rPr>
      </w:pPr>
    </w:p>
    <w:p w:rsidR="0054696F" w:rsidRPr="00625D0B" w:rsidRDefault="0054696F" w:rsidP="0054696F">
      <w:pPr>
        <w:pStyle w:val="Default"/>
        <w:spacing w:after="27"/>
        <w:ind w:firstLine="567"/>
        <w:jc w:val="both"/>
        <w:rPr>
          <w:color w:val="auto"/>
        </w:rPr>
      </w:pPr>
      <w:r w:rsidRPr="00625D0B">
        <w:rPr>
          <w:color w:val="auto"/>
        </w:rPr>
        <w:t xml:space="preserve">5.1. Izpildītājs atlīdzina Pasūtītājam un Pacientam visus izdevumus, kas tam radušies nekvalitatīva Pakalpojuma sniegšanas rezultātā vai jebkura Līguma nosacījuma neievērošanas rezultātā. Izpildītājam ir pienākums samaksāt rēķinu 30 dienu laikā. </w:t>
      </w:r>
    </w:p>
    <w:p w:rsidR="0054696F" w:rsidRPr="00625D0B" w:rsidRDefault="0054696F" w:rsidP="0054696F">
      <w:pPr>
        <w:pStyle w:val="Default"/>
        <w:spacing w:after="27"/>
        <w:ind w:firstLine="567"/>
        <w:jc w:val="both"/>
        <w:rPr>
          <w:color w:val="auto"/>
        </w:rPr>
      </w:pPr>
      <w:r w:rsidRPr="00625D0B">
        <w:rPr>
          <w:color w:val="auto"/>
        </w:rPr>
        <w:t xml:space="preserve">5.2. Jebkura Līgumā noteiktā termiņa neievērošana tiek kompensēta ar līgumsodu no vainīgās puses 0,1% apmērā par katru nokavēto dienu no Līguma summas. </w:t>
      </w:r>
    </w:p>
    <w:p w:rsidR="0054696F" w:rsidRPr="00625D0B" w:rsidRDefault="0054696F" w:rsidP="0054696F">
      <w:pPr>
        <w:pStyle w:val="Default"/>
        <w:ind w:firstLine="567"/>
        <w:jc w:val="both"/>
        <w:rPr>
          <w:color w:val="auto"/>
        </w:rPr>
      </w:pPr>
      <w:r w:rsidRPr="00625D0B">
        <w:rPr>
          <w:color w:val="auto"/>
        </w:rPr>
        <w:t xml:space="preserve">5.3. Līgumsodu samaksa neatbrīvo Līdzējus no Līgumā paredzēto saistību izpildes. </w:t>
      </w:r>
    </w:p>
    <w:p w:rsidR="0054696F" w:rsidRPr="00625D0B" w:rsidRDefault="0054696F" w:rsidP="0054696F">
      <w:pPr>
        <w:pStyle w:val="Default"/>
        <w:ind w:firstLine="567"/>
        <w:jc w:val="both"/>
        <w:rPr>
          <w:color w:val="auto"/>
        </w:rPr>
      </w:pPr>
    </w:p>
    <w:p w:rsidR="0054696F" w:rsidRPr="00625D0B" w:rsidRDefault="0054696F" w:rsidP="0054696F">
      <w:pPr>
        <w:pStyle w:val="Default"/>
        <w:ind w:firstLine="567"/>
        <w:jc w:val="both"/>
        <w:rPr>
          <w:color w:val="auto"/>
        </w:rPr>
      </w:pPr>
    </w:p>
    <w:p w:rsidR="0054696F" w:rsidRPr="00625D0B" w:rsidRDefault="0054696F" w:rsidP="0054696F">
      <w:pPr>
        <w:pStyle w:val="Default"/>
        <w:spacing w:after="27"/>
        <w:ind w:firstLine="567"/>
        <w:jc w:val="center"/>
        <w:rPr>
          <w:b/>
          <w:bCs/>
          <w:color w:val="auto"/>
        </w:rPr>
      </w:pPr>
      <w:r w:rsidRPr="00625D0B">
        <w:rPr>
          <w:b/>
          <w:bCs/>
          <w:color w:val="auto"/>
        </w:rPr>
        <w:t>6. Nepārvarama vara</w:t>
      </w:r>
    </w:p>
    <w:p w:rsidR="0054696F" w:rsidRPr="00625D0B" w:rsidRDefault="0054696F" w:rsidP="0054696F">
      <w:pPr>
        <w:pStyle w:val="Default"/>
        <w:spacing w:after="27"/>
        <w:ind w:firstLine="567"/>
        <w:jc w:val="center"/>
        <w:rPr>
          <w:color w:val="auto"/>
        </w:rPr>
      </w:pPr>
    </w:p>
    <w:p w:rsidR="0054696F" w:rsidRPr="00625D0B" w:rsidRDefault="0054696F" w:rsidP="0054696F">
      <w:pPr>
        <w:pStyle w:val="Default"/>
        <w:spacing w:after="27"/>
        <w:ind w:firstLine="567"/>
        <w:jc w:val="both"/>
        <w:rPr>
          <w:color w:val="auto"/>
        </w:rPr>
      </w:pPr>
      <w:r w:rsidRPr="00625D0B">
        <w:rPr>
          <w:color w:val="auto"/>
        </w:rPr>
        <w:t xml:space="preserve">6.1. Līdzēji tiek atbrīvoti no atbildības par daļēju vai pilnīgu savu saistību nepildīšanu pēc Līguma noslēgšanas, ja nepildīšana ir kā sekas nepārvaramas varas apstākļiem, kas radušies pēc Līguma noslēgšanas un kurus Līdzēji nevarēja ne paredzēt, ne arī novērst ar saprātīgiem līdzekļiem. Par minētajiem apstākļiem uzskatāmi: ugunsgrēki, dabas stihijas, jebkura rakstura karadarbība vai tās draudi, streiki, blokādes, valsts institūciju akti un darbības, kas būtiski izmaina Pušu saimnieciskās darbības nosacījumus, tā ka tālāka darbība kļūst neiespējama, vai nes tikai zaudējumus, kā arī citi no Līdzējiem neatkarīgi apstākļi. </w:t>
      </w:r>
    </w:p>
    <w:p w:rsidR="0054696F" w:rsidRPr="00625D0B" w:rsidRDefault="0054696F" w:rsidP="0054696F">
      <w:pPr>
        <w:pStyle w:val="Default"/>
        <w:spacing w:after="27"/>
        <w:ind w:firstLine="567"/>
        <w:jc w:val="both"/>
        <w:rPr>
          <w:color w:val="auto"/>
        </w:rPr>
      </w:pPr>
      <w:r w:rsidRPr="00625D0B">
        <w:rPr>
          <w:color w:val="auto"/>
        </w:rPr>
        <w:t xml:space="preserve">6.2. Līdzējs, kurš ir atsaucies uz nepārvaramas varas apstākļiem, nekavējoties rakstiskā veidā informē otru Līdzēju par šādu apstākļu rašanos, nosūtot paziņojumu kopā ar jebkādu informāciju, ko tā saņēmusi par nepārvaramas varas apstākļiem un to sekām, kā arī pieliek visas pūles, lai mazinātu kaitīgās sekas. </w:t>
      </w:r>
    </w:p>
    <w:p w:rsidR="0054696F" w:rsidRPr="00625D0B" w:rsidRDefault="0054696F" w:rsidP="0054696F">
      <w:pPr>
        <w:pStyle w:val="Default"/>
        <w:ind w:firstLine="567"/>
        <w:jc w:val="both"/>
        <w:rPr>
          <w:color w:val="auto"/>
        </w:rPr>
      </w:pPr>
      <w:r w:rsidRPr="00625D0B">
        <w:rPr>
          <w:color w:val="auto"/>
        </w:rPr>
        <w:t xml:space="preserve">6.3. Gadījumā, ja Pakalpojuma sniegšana tiek aizkavēta saskaņā ar Līguma 7.1.punktā minētajiem apstākļiem, Līdzējiem ir tiesības izbeigt Līgumu, par to rakstiski vienojoties. </w:t>
      </w:r>
    </w:p>
    <w:p w:rsidR="0054696F" w:rsidRPr="00625D0B" w:rsidRDefault="0054696F" w:rsidP="0054696F">
      <w:pPr>
        <w:pStyle w:val="Default"/>
        <w:ind w:firstLine="567"/>
        <w:jc w:val="both"/>
        <w:rPr>
          <w:color w:val="auto"/>
        </w:rPr>
      </w:pPr>
    </w:p>
    <w:p w:rsidR="0054696F" w:rsidRPr="00625D0B" w:rsidRDefault="0054696F" w:rsidP="0054696F">
      <w:pPr>
        <w:pStyle w:val="Default"/>
        <w:spacing w:after="25"/>
        <w:ind w:firstLine="567"/>
        <w:jc w:val="center"/>
        <w:rPr>
          <w:b/>
          <w:bCs/>
          <w:color w:val="auto"/>
        </w:rPr>
      </w:pPr>
      <w:r w:rsidRPr="00625D0B">
        <w:rPr>
          <w:b/>
          <w:bCs/>
          <w:color w:val="auto"/>
        </w:rPr>
        <w:t>7. Nobeiguma noteikumi</w:t>
      </w:r>
    </w:p>
    <w:p w:rsidR="0054696F" w:rsidRPr="00625D0B" w:rsidRDefault="0054696F" w:rsidP="0054696F">
      <w:pPr>
        <w:pStyle w:val="Default"/>
        <w:spacing w:after="25"/>
        <w:ind w:firstLine="567"/>
        <w:jc w:val="center"/>
        <w:rPr>
          <w:color w:val="auto"/>
        </w:rPr>
      </w:pPr>
    </w:p>
    <w:p w:rsidR="0054696F" w:rsidRPr="00625D0B" w:rsidRDefault="0054696F" w:rsidP="0054696F">
      <w:pPr>
        <w:pStyle w:val="Default"/>
        <w:spacing w:after="25"/>
        <w:ind w:firstLine="567"/>
        <w:jc w:val="both"/>
        <w:rPr>
          <w:color w:val="auto"/>
        </w:rPr>
      </w:pPr>
      <w:r w:rsidRPr="00625D0B">
        <w:rPr>
          <w:color w:val="auto"/>
        </w:rPr>
        <w:t xml:space="preserve">7.1. Visus strīdus, domstarpības un nesaskaņas, kas izriet no Līguma, Līdzēji risina savstarpēju pārrunu ceļā, ko nostiprina rakstiski. Ja strīdus, domstarpības un nesaskaņas nav iespējams risināt savstarpējās pārrunās, tie tiek risināti tiesā Latvijas Republikā spēkā esošajos normatīvajos aktos noteiktajā kārtībā. </w:t>
      </w:r>
    </w:p>
    <w:p w:rsidR="0054696F" w:rsidRPr="00625D0B" w:rsidRDefault="0054696F" w:rsidP="0054696F">
      <w:pPr>
        <w:pStyle w:val="Default"/>
        <w:ind w:firstLine="567"/>
        <w:jc w:val="both"/>
        <w:rPr>
          <w:color w:val="auto"/>
        </w:rPr>
      </w:pPr>
      <w:r w:rsidRPr="00625D0B">
        <w:rPr>
          <w:color w:val="auto"/>
        </w:rPr>
        <w:t xml:space="preserve">7.2. Pasūtītājs var vienpusēji atkāpties no līguma, </w:t>
      </w:r>
      <w:proofErr w:type="spellStart"/>
      <w:r w:rsidRPr="00625D0B">
        <w:rPr>
          <w:color w:val="auto"/>
        </w:rPr>
        <w:t>rakstveidā</w:t>
      </w:r>
      <w:proofErr w:type="spellEnd"/>
      <w:r w:rsidRPr="00625D0B">
        <w:rPr>
          <w:color w:val="auto"/>
        </w:rPr>
        <w:t xml:space="preserve"> par to paziņojot Piegādātājam divas nedēļas iepriekš un līdz Līguma izbeigšanai veicot visus savstarpējos norēķinus, bet neatlīdzinot nekādus zaudējumus, ja: </w:t>
      </w:r>
    </w:p>
    <w:p w:rsidR="0054696F" w:rsidRPr="00625D0B" w:rsidRDefault="0054696F" w:rsidP="0054696F">
      <w:pPr>
        <w:pStyle w:val="Default"/>
        <w:spacing w:after="34"/>
        <w:ind w:firstLine="567"/>
        <w:jc w:val="both"/>
        <w:rPr>
          <w:color w:val="auto"/>
        </w:rPr>
      </w:pPr>
      <w:r w:rsidRPr="00625D0B">
        <w:rPr>
          <w:color w:val="auto"/>
        </w:rPr>
        <w:t xml:space="preserve">7.2.1. Izpildītājs nepieņem Pacientus ilgāk par desmit dienām; </w:t>
      </w:r>
    </w:p>
    <w:p w:rsidR="0054696F" w:rsidRPr="00625D0B" w:rsidRDefault="0054696F" w:rsidP="0054696F">
      <w:pPr>
        <w:pStyle w:val="Default"/>
        <w:spacing w:after="34"/>
        <w:ind w:firstLine="567"/>
        <w:jc w:val="both"/>
        <w:rPr>
          <w:color w:val="auto"/>
        </w:rPr>
      </w:pPr>
      <w:r w:rsidRPr="00625D0B">
        <w:rPr>
          <w:color w:val="auto"/>
        </w:rPr>
        <w:t xml:space="preserve">7.2.2. Pasūtītājam nav finansējuma Pakalpojumam; </w:t>
      </w:r>
    </w:p>
    <w:p w:rsidR="0054696F" w:rsidRPr="00625D0B" w:rsidRDefault="0054696F" w:rsidP="0054696F">
      <w:pPr>
        <w:pStyle w:val="Default"/>
        <w:spacing w:after="34"/>
        <w:ind w:firstLine="567"/>
        <w:jc w:val="both"/>
        <w:rPr>
          <w:color w:val="auto"/>
        </w:rPr>
      </w:pPr>
      <w:r w:rsidRPr="00625D0B">
        <w:rPr>
          <w:color w:val="auto"/>
        </w:rPr>
        <w:t xml:space="preserve">7.2.3. Izpildītāja sniegtais Pakalpojums ir neatbilstošs normatīvajos aktos noteiktajām kvalitātes prasībām; </w:t>
      </w:r>
    </w:p>
    <w:p w:rsidR="0054696F" w:rsidRPr="00625D0B" w:rsidRDefault="0054696F" w:rsidP="0054696F">
      <w:pPr>
        <w:pStyle w:val="Default"/>
        <w:ind w:firstLine="567"/>
        <w:jc w:val="both"/>
        <w:rPr>
          <w:color w:val="auto"/>
        </w:rPr>
      </w:pPr>
      <w:r w:rsidRPr="00625D0B">
        <w:rPr>
          <w:color w:val="auto"/>
        </w:rPr>
        <w:t xml:space="preserve">7.2.4. citos gadījumos, kad tam ir objektīvs iemesls. </w:t>
      </w:r>
    </w:p>
    <w:p w:rsidR="0054696F" w:rsidRPr="00625D0B" w:rsidRDefault="0054696F" w:rsidP="0054696F">
      <w:pPr>
        <w:pStyle w:val="Default"/>
        <w:ind w:firstLine="567"/>
        <w:jc w:val="both"/>
        <w:rPr>
          <w:color w:val="auto"/>
        </w:rPr>
      </w:pPr>
      <w:r w:rsidRPr="00625D0B">
        <w:rPr>
          <w:color w:val="auto"/>
        </w:rPr>
        <w:t xml:space="preserve">7.3. Izpildītājs var vienpusēji atkāpties no līguma, </w:t>
      </w:r>
      <w:proofErr w:type="spellStart"/>
      <w:r w:rsidRPr="00625D0B">
        <w:rPr>
          <w:color w:val="auto"/>
        </w:rPr>
        <w:t>rakstveidā</w:t>
      </w:r>
      <w:proofErr w:type="spellEnd"/>
      <w:r w:rsidRPr="00625D0B">
        <w:rPr>
          <w:color w:val="auto"/>
        </w:rPr>
        <w:t xml:space="preserve"> par to paziņojot Pasūtītājam divas nedēļas iepriekš un līdz Līguma izbeigšanai veicot visus savstarpējos norēķinus, ja: </w:t>
      </w:r>
    </w:p>
    <w:p w:rsidR="0054696F" w:rsidRPr="00625D0B" w:rsidRDefault="0054696F" w:rsidP="0054696F">
      <w:pPr>
        <w:pStyle w:val="Default"/>
        <w:spacing w:after="34"/>
        <w:ind w:firstLine="567"/>
        <w:rPr>
          <w:color w:val="auto"/>
        </w:rPr>
      </w:pPr>
      <w:r w:rsidRPr="00625D0B">
        <w:rPr>
          <w:color w:val="auto"/>
        </w:rPr>
        <w:t xml:space="preserve">7.3.1. Pasūtītājs ilgstoši (virs 30 dienām) novilcina maksājumus; </w:t>
      </w:r>
    </w:p>
    <w:p w:rsidR="0054696F" w:rsidRPr="00625D0B" w:rsidRDefault="0054696F" w:rsidP="0054696F">
      <w:pPr>
        <w:pStyle w:val="Default"/>
        <w:spacing w:after="34"/>
        <w:ind w:firstLine="567"/>
        <w:jc w:val="both"/>
        <w:rPr>
          <w:color w:val="auto"/>
        </w:rPr>
      </w:pPr>
      <w:r w:rsidRPr="00625D0B">
        <w:rPr>
          <w:color w:val="auto"/>
        </w:rPr>
        <w:t xml:space="preserve">7.3.2. Pasūtītājs vairakkārt pārkāpj līguma noteikumus; </w:t>
      </w:r>
    </w:p>
    <w:p w:rsidR="0054696F" w:rsidRPr="00625D0B" w:rsidRDefault="0054696F" w:rsidP="0054696F">
      <w:pPr>
        <w:pStyle w:val="Default"/>
        <w:ind w:firstLine="567"/>
        <w:jc w:val="both"/>
        <w:rPr>
          <w:color w:val="auto"/>
        </w:rPr>
      </w:pPr>
      <w:r w:rsidRPr="00625D0B">
        <w:rPr>
          <w:color w:val="auto"/>
        </w:rPr>
        <w:t xml:space="preserve">7.3.3. citos gadījumos, samaksājot Pasūtītājam līgumsodu 20% apmērā no līguma summas. </w:t>
      </w:r>
    </w:p>
    <w:p w:rsidR="0054696F" w:rsidRPr="00625D0B" w:rsidRDefault="0054696F" w:rsidP="0054696F">
      <w:pPr>
        <w:pStyle w:val="Default"/>
        <w:spacing w:after="31"/>
        <w:ind w:firstLine="567"/>
        <w:jc w:val="both"/>
        <w:rPr>
          <w:color w:val="auto"/>
        </w:rPr>
      </w:pPr>
      <w:r w:rsidRPr="00625D0B">
        <w:rPr>
          <w:color w:val="auto"/>
        </w:rPr>
        <w:t xml:space="preserve">7.4. Līdzēji, savstarpēji rakstiski vienojoties, var grozīt Līguma noteikumus. Visus grozījumus, kuri saistīti ar Līgumu, fiksē papildus vienošanās, tos noformējot </w:t>
      </w:r>
      <w:proofErr w:type="spellStart"/>
      <w:r w:rsidRPr="00625D0B">
        <w:rPr>
          <w:color w:val="auto"/>
        </w:rPr>
        <w:t>rakstveidā</w:t>
      </w:r>
      <w:proofErr w:type="spellEnd"/>
      <w:r w:rsidRPr="00625D0B">
        <w:rPr>
          <w:color w:val="auto"/>
        </w:rPr>
        <w:t xml:space="preserve">. Papildus vienošanās ir neatņemamas Līguma sastāvdaļas un ir spēkā tādā gadījumā, ja tās parakstījušas abi Līdzēji. </w:t>
      </w:r>
    </w:p>
    <w:p w:rsidR="0054696F" w:rsidRPr="00625D0B" w:rsidRDefault="0054696F" w:rsidP="0054696F">
      <w:pPr>
        <w:pStyle w:val="Default"/>
        <w:spacing w:after="31"/>
        <w:ind w:firstLine="567"/>
        <w:jc w:val="both"/>
        <w:rPr>
          <w:color w:val="auto"/>
        </w:rPr>
      </w:pPr>
      <w:r w:rsidRPr="00625D0B">
        <w:rPr>
          <w:color w:val="auto"/>
        </w:rPr>
        <w:t xml:space="preserve">7.5. Gadījumos, kuri nav atrunāti Līgumā, Līdzēji rīkojas saskaņā ar Latvijas Republikā spēkā esošajiem normatīvajiem aktiem. </w:t>
      </w:r>
    </w:p>
    <w:p w:rsidR="0054696F" w:rsidRPr="00625D0B" w:rsidRDefault="0054696F" w:rsidP="0054696F">
      <w:pPr>
        <w:pStyle w:val="Default"/>
        <w:spacing w:after="31"/>
        <w:ind w:firstLine="567"/>
        <w:jc w:val="both"/>
        <w:rPr>
          <w:color w:val="auto"/>
        </w:rPr>
      </w:pPr>
      <w:r w:rsidRPr="00625D0B">
        <w:rPr>
          <w:color w:val="auto"/>
        </w:rPr>
        <w:t xml:space="preserve">7.6. Līdzēji nav tiesīgi pilnīgi vai daļēji nodot savas tiesības vai pienākumus, kuri saistīti ar Līgumu, trešajām personām bez otra Līdzēja rakstiskas piekrišanas. Pušu reorganizācijas gadījumā Līguma saistības pāriet to tiesību un saistību pārņēmējiem. </w:t>
      </w:r>
    </w:p>
    <w:p w:rsidR="0054696F" w:rsidRPr="00625D0B" w:rsidRDefault="0054696F" w:rsidP="0054696F">
      <w:pPr>
        <w:pStyle w:val="Default"/>
        <w:spacing w:after="31"/>
        <w:ind w:firstLine="567"/>
        <w:jc w:val="both"/>
        <w:rPr>
          <w:color w:val="auto"/>
        </w:rPr>
      </w:pPr>
      <w:r w:rsidRPr="00625D0B">
        <w:rPr>
          <w:color w:val="auto"/>
        </w:rPr>
        <w:t xml:space="preserve">7.7. Ja kāda Līdzēja adrese vai bankas rekvizīti mainās, tā par šo faktu paziņo otram Līdzējam 5 (piecu) darba dienu laikā. </w:t>
      </w:r>
    </w:p>
    <w:p w:rsidR="0054696F" w:rsidRPr="00E56D79" w:rsidRDefault="0054696F" w:rsidP="0054696F">
      <w:pPr>
        <w:pStyle w:val="Default"/>
        <w:spacing w:after="31"/>
        <w:ind w:firstLine="567"/>
        <w:jc w:val="both"/>
        <w:rPr>
          <w:color w:val="000000" w:themeColor="text1"/>
        </w:rPr>
      </w:pPr>
      <w:r w:rsidRPr="00E56D79">
        <w:rPr>
          <w:color w:val="000000" w:themeColor="text1"/>
        </w:rPr>
        <w:t xml:space="preserve">7.8. Pasūtītāja pārstāvis līguma izpildē: </w:t>
      </w:r>
      <w:r w:rsidR="003B2239" w:rsidRPr="00E56D79">
        <w:rPr>
          <w:color w:val="000000" w:themeColor="text1"/>
        </w:rPr>
        <w:t xml:space="preserve">Marina Germane, e-pasts; </w:t>
      </w:r>
      <w:hyperlink r:id="rId7" w:history="1">
        <w:r w:rsidR="003B2239" w:rsidRPr="00E56D79">
          <w:rPr>
            <w:rStyle w:val="Hyperlink"/>
            <w:color w:val="000000" w:themeColor="text1"/>
          </w:rPr>
          <w:t>palidziba@soclp.lv</w:t>
        </w:r>
      </w:hyperlink>
      <w:r w:rsidR="003B2239" w:rsidRPr="00E56D79">
        <w:rPr>
          <w:color w:val="000000" w:themeColor="text1"/>
        </w:rPr>
        <w:t xml:space="preserve">, t.20046516. </w:t>
      </w:r>
    </w:p>
    <w:p w:rsidR="0054696F" w:rsidRPr="00625D0B" w:rsidRDefault="0054696F" w:rsidP="0054696F">
      <w:pPr>
        <w:pStyle w:val="Default"/>
        <w:spacing w:after="31"/>
        <w:ind w:firstLine="567"/>
        <w:jc w:val="both"/>
        <w:rPr>
          <w:color w:val="FF0000"/>
        </w:rPr>
      </w:pPr>
      <w:r w:rsidRPr="00E56D79">
        <w:rPr>
          <w:color w:val="000000" w:themeColor="text1"/>
        </w:rPr>
        <w:t xml:space="preserve">7.9. Piegādātāja pārstāvis līguma izpildē: </w:t>
      </w:r>
      <w:proofErr w:type="spellStart"/>
      <w:r w:rsidR="00D97AD3" w:rsidRPr="00E56D79">
        <w:rPr>
          <w:color w:val="000000" w:themeColor="text1"/>
        </w:rPr>
        <w:t>E.Baļuļs</w:t>
      </w:r>
      <w:proofErr w:type="spellEnd"/>
      <w:r w:rsidR="00D97AD3" w:rsidRPr="00E56D79">
        <w:rPr>
          <w:color w:val="000000" w:themeColor="text1"/>
        </w:rPr>
        <w:t>, tālr. 65427624</w:t>
      </w:r>
      <w:r w:rsidR="00D97AD3" w:rsidRPr="00E56D79">
        <w:rPr>
          <w:color w:val="000000" w:themeColor="text1"/>
        </w:rPr>
        <w:t xml:space="preserve">. </w:t>
      </w:r>
    </w:p>
    <w:p w:rsidR="0054696F" w:rsidRPr="00625D0B" w:rsidRDefault="0054696F" w:rsidP="0054696F">
      <w:pPr>
        <w:pStyle w:val="Default"/>
        <w:spacing w:after="31"/>
        <w:ind w:firstLine="567"/>
        <w:jc w:val="both"/>
        <w:rPr>
          <w:color w:val="auto"/>
        </w:rPr>
      </w:pPr>
      <w:r w:rsidRPr="00625D0B">
        <w:rPr>
          <w:color w:val="auto"/>
        </w:rPr>
        <w:t xml:space="preserve">7.10. Mainoties Līguma 7.8.punktā un 7.9.punktā minētajām personām, Līdzēji savstarpēji viens otram par to paziņo </w:t>
      </w:r>
      <w:proofErr w:type="spellStart"/>
      <w:r w:rsidRPr="00625D0B">
        <w:rPr>
          <w:color w:val="auto"/>
        </w:rPr>
        <w:t>rakstveidā</w:t>
      </w:r>
      <w:proofErr w:type="spellEnd"/>
      <w:r w:rsidRPr="00625D0B">
        <w:rPr>
          <w:color w:val="auto"/>
        </w:rPr>
        <w:t xml:space="preserve">. </w:t>
      </w:r>
    </w:p>
    <w:p w:rsidR="0054696F" w:rsidRPr="00625D0B" w:rsidRDefault="0054696F" w:rsidP="0054696F">
      <w:pPr>
        <w:pStyle w:val="Default"/>
        <w:ind w:firstLine="567"/>
        <w:jc w:val="both"/>
        <w:rPr>
          <w:color w:val="auto"/>
        </w:rPr>
      </w:pPr>
      <w:r w:rsidRPr="00625D0B">
        <w:rPr>
          <w:color w:val="auto"/>
        </w:rPr>
        <w:t xml:space="preserve">7.11. Līgums ar pielikumu, kas ir Līguma neatņemama sastāvdaļa, sastādīts un parakstīts 2 (divos) eksemplāros. Katrs Līguma eksemplārs satur </w:t>
      </w:r>
      <w:r w:rsidR="00625D0B">
        <w:rPr>
          <w:color w:val="auto"/>
        </w:rPr>
        <w:t>12</w:t>
      </w:r>
      <w:r w:rsidRPr="00625D0B">
        <w:rPr>
          <w:color w:val="auto"/>
        </w:rPr>
        <w:t xml:space="preserve"> (</w:t>
      </w:r>
      <w:r w:rsidR="00625D0B">
        <w:rPr>
          <w:color w:val="auto"/>
        </w:rPr>
        <w:t>divpadsmit</w:t>
      </w:r>
      <w:r w:rsidRPr="00625D0B">
        <w:rPr>
          <w:color w:val="auto"/>
        </w:rPr>
        <w:t xml:space="preserve">) lapas. </w:t>
      </w:r>
    </w:p>
    <w:p w:rsidR="0054696F" w:rsidRPr="00625D0B" w:rsidRDefault="0054696F" w:rsidP="0054696F">
      <w:pPr>
        <w:pStyle w:val="Default"/>
        <w:ind w:firstLine="567"/>
        <w:jc w:val="both"/>
        <w:rPr>
          <w:color w:val="auto"/>
        </w:rPr>
      </w:pPr>
    </w:p>
    <w:p w:rsidR="0054696F" w:rsidRPr="00625D0B" w:rsidRDefault="0054696F" w:rsidP="0054696F">
      <w:pPr>
        <w:spacing w:after="3" w:line="259" w:lineRule="auto"/>
        <w:ind w:right="8"/>
        <w:jc w:val="center"/>
        <w:rPr>
          <w:b/>
        </w:rPr>
      </w:pPr>
      <w:r w:rsidRPr="00625D0B">
        <w:rPr>
          <w:b/>
        </w:rPr>
        <w:t>8.</w:t>
      </w:r>
      <w:r w:rsidRPr="00625D0B">
        <w:rPr>
          <w:rFonts w:eastAsia="Arial"/>
          <w:b/>
        </w:rPr>
        <w:t xml:space="preserve"> </w:t>
      </w:r>
      <w:r w:rsidRPr="00625D0B">
        <w:rPr>
          <w:b/>
        </w:rPr>
        <w:t>Līdzēju juridiskās adreses, bankas rekvizīti un paraksti:</w:t>
      </w:r>
    </w:p>
    <w:p w:rsidR="0054696F" w:rsidRPr="00625D0B" w:rsidRDefault="0054696F" w:rsidP="0054696F">
      <w:pPr>
        <w:spacing w:after="3" w:line="259" w:lineRule="auto"/>
        <w:ind w:right="8"/>
        <w:jc w:val="center"/>
      </w:pPr>
    </w:p>
    <w:tbl>
      <w:tblPr>
        <w:tblW w:w="9634"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667"/>
        <w:gridCol w:w="4967"/>
      </w:tblGrid>
      <w:tr w:rsidR="0054696F" w:rsidRPr="00625D0B" w:rsidTr="009973E1">
        <w:tc>
          <w:tcPr>
            <w:tcW w:w="4667" w:type="dxa"/>
          </w:tcPr>
          <w:p w:rsidR="0054696F" w:rsidRPr="00262ACF" w:rsidRDefault="0054696F" w:rsidP="009973E1">
            <w:pPr>
              <w:spacing w:line="259" w:lineRule="auto"/>
              <w:ind w:left="-5"/>
              <w:rPr>
                <w:b/>
                <w:lang w:val="en-US"/>
              </w:rPr>
            </w:pPr>
            <w:proofErr w:type="spellStart"/>
            <w:r w:rsidRPr="00262ACF">
              <w:rPr>
                <w:b/>
                <w:lang w:val="en-US"/>
              </w:rPr>
              <w:t>Pasūtītājs</w:t>
            </w:r>
            <w:proofErr w:type="spellEnd"/>
            <w:r w:rsidRPr="00262ACF">
              <w:rPr>
                <w:b/>
                <w:lang w:val="en-US"/>
              </w:rPr>
              <w:t>:</w:t>
            </w:r>
          </w:p>
          <w:p w:rsidR="0054696F" w:rsidRPr="00262ACF" w:rsidRDefault="0054696F" w:rsidP="009973E1">
            <w:pPr>
              <w:spacing w:line="259" w:lineRule="auto"/>
              <w:ind w:left="-5"/>
              <w:rPr>
                <w:b/>
                <w:lang w:val="en-US"/>
              </w:rPr>
            </w:pPr>
            <w:r w:rsidRPr="00262ACF">
              <w:rPr>
                <w:b/>
                <w:lang w:val="en-US"/>
              </w:rPr>
              <w:t xml:space="preserve">Daugavpils </w:t>
            </w:r>
            <w:proofErr w:type="spellStart"/>
            <w:r w:rsidRPr="00262ACF">
              <w:rPr>
                <w:b/>
                <w:lang w:val="en-US"/>
              </w:rPr>
              <w:t>pilsētas</w:t>
            </w:r>
            <w:proofErr w:type="spellEnd"/>
            <w:r w:rsidRPr="00262ACF">
              <w:rPr>
                <w:b/>
                <w:lang w:val="en-US"/>
              </w:rPr>
              <w:t xml:space="preserve"> </w:t>
            </w:r>
            <w:proofErr w:type="spellStart"/>
            <w:r w:rsidR="00262ACF" w:rsidRPr="00262ACF">
              <w:rPr>
                <w:b/>
                <w:lang w:val="en-US"/>
              </w:rPr>
              <w:t>pašvaldības</w:t>
            </w:r>
            <w:proofErr w:type="spellEnd"/>
            <w:r w:rsidR="00262ACF" w:rsidRPr="00262ACF">
              <w:rPr>
                <w:b/>
                <w:lang w:val="en-US"/>
              </w:rPr>
              <w:t xml:space="preserve"> </w:t>
            </w:r>
            <w:proofErr w:type="spellStart"/>
            <w:r w:rsidR="00262ACF" w:rsidRPr="00262ACF">
              <w:rPr>
                <w:b/>
                <w:lang w:val="en-US"/>
              </w:rPr>
              <w:t>iestāde</w:t>
            </w:r>
            <w:proofErr w:type="spellEnd"/>
          </w:p>
          <w:p w:rsidR="0054696F" w:rsidRPr="009973E1" w:rsidRDefault="00262ACF" w:rsidP="009973E1">
            <w:pPr>
              <w:spacing w:line="259" w:lineRule="auto"/>
              <w:ind w:left="-5"/>
              <w:rPr>
                <w:lang w:val="en-US"/>
              </w:rPr>
            </w:pPr>
            <w:r w:rsidRPr="00262ACF">
              <w:rPr>
                <w:b/>
                <w:lang w:val="en-US"/>
              </w:rPr>
              <w:t>“</w:t>
            </w:r>
            <w:proofErr w:type="spellStart"/>
            <w:r w:rsidR="0054696F" w:rsidRPr="00262ACF">
              <w:rPr>
                <w:b/>
                <w:lang w:val="en-US"/>
              </w:rPr>
              <w:t>Sociālais</w:t>
            </w:r>
            <w:proofErr w:type="spellEnd"/>
            <w:r w:rsidR="0054696F" w:rsidRPr="00262ACF">
              <w:rPr>
                <w:b/>
                <w:lang w:val="en-US"/>
              </w:rPr>
              <w:t xml:space="preserve"> </w:t>
            </w:r>
            <w:proofErr w:type="spellStart"/>
            <w:r w:rsidR="0054696F" w:rsidRPr="00262ACF">
              <w:rPr>
                <w:b/>
                <w:lang w:val="en-US"/>
              </w:rPr>
              <w:t>dienests</w:t>
            </w:r>
            <w:proofErr w:type="spellEnd"/>
            <w:r w:rsidRPr="00262ACF">
              <w:rPr>
                <w:b/>
                <w:lang w:val="en-US"/>
              </w:rPr>
              <w:t>”</w:t>
            </w:r>
            <w:r w:rsidR="0054696F" w:rsidRPr="00262ACF">
              <w:rPr>
                <w:b/>
                <w:lang w:val="en-US"/>
              </w:rPr>
              <w:t xml:space="preserve"> </w:t>
            </w:r>
          </w:p>
          <w:p w:rsidR="0054696F" w:rsidRPr="009973E1" w:rsidRDefault="0054696F" w:rsidP="009973E1">
            <w:pPr>
              <w:ind w:left="-5"/>
              <w:rPr>
                <w:lang w:val="en-US"/>
              </w:rPr>
            </w:pPr>
            <w:proofErr w:type="spellStart"/>
            <w:r w:rsidRPr="009973E1">
              <w:rPr>
                <w:lang w:val="en-US"/>
              </w:rPr>
              <w:t>Reģ</w:t>
            </w:r>
            <w:proofErr w:type="spellEnd"/>
            <w:r w:rsidRPr="009973E1">
              <w:rPr>
                <w:lang w:val="en-US"/>
              </w:rPr>
              <w:t xml:space="preserve">. </w:t>
            </w:r>
            <w:proofErr w:type="spellStart"/>
            <w:r w:rsidRPr="009973E1">
              <w:rPr>
                <w:lang w:val="en-US"/>
              </w:rPr>
              <w:t>Nr</w:t>
            </w:r>
            <w:proofErr w:type="spellEnd"/>
            <w:r w:rsidRPr="009973E1">
              <w:rPr>
                <w:lang w:val="en-US"/>
              </w:rPr>
              <w:t xml:space="preserve">. 90001998587 </w:t>
            </w:r>
          </w:p>
          <w:p w:rsidR="0054696F" w:rsidRPr="009973E1" w:rsidRDefault="0054696F" w:rsidP="009973E1">
            <w:pPr>
              <w:ind w:left="-5"/>
              <w:rPr>
                <w:lang w:val="en-US"/>
              </w:rPr>
            </w:pPr>
            <w:proofErr w:type="spellStart"/>
            <w:r w:rsidRPr="009973E1">
              <w:rPr>
                <w:lang w:val="en-US"/>
              </w:rPr>
              <w:t>Vienības</w:t>
            </w:r>
            <w:proofErr w:type="spellEnd"/>
            <w:r w:rsidRPr="009973E1">
              <w:rPr>
                <w:lang w:val="en-US"/>
              </w:rPr>
              <w:t xml:space="preserve"> </w:t>
            </w:r>
            <w:proofErr w:type="spellStart"/>
            <w:r w:rsidRPr="009973E1">
              <w:rPr>
                <w:lang w:val="en-US"/>
              </w:rPr>
              <w:t>iela</w:t>
            </w:r>
            <w:proofErr w:type="spellEnd"/>
            <w:r w:rsidRPr="009973E1">
              <w:rPr>
                <w:lang w:val="en-US"/>
              </w:rPr>
              <w:t xml:space="preserve"> 8, Daugavpils, LV-5400  </w:t>
            </w:r>
          </w:p>
          <w:p w:rsidR="0054696F" w:rsidRPr="009973E1" w:rsidRDefault="0054696F" w:rsidP="009973E1">
            <w:pPr>
              <w:spacing w:after="1" w:line="238" w:lineRule="auto"/>
              <w:ind w:right="382"/>
              <w:rPr>
                <w:lang w:val="en-US"/>
              </w:rPr>
            </w:pPr>
            <w:proofErr w:type="spellStart"/>
            <w:r w:rsidRPr="009973E1">
              <w:rPr>
                <w:lang w:val="en-US"/>
              </w:rPr>
              <w:t>Fakss</w:t>
            </w:r>
            <w:proofErr w:type="spellEnd"/>
            <w:r w:rsidRPr="009973E1">
              <w:rPr>
                <w:lang w:val="en-US"/>
              </w:rPr>
              <w:t xml:space="preserve">: 654 40930, </w:t>
            </w:r>
            <w:proofErr w:type="spellStart"/>
            <w:r w:rsidRPr="009973E1">
              <w:rPr>
                <w:lang w:val="en-US"/>
              </w:rPr>
              <w:t>tālr</w:t>
            </w:r>
            <w:proofErr w:type="spellEnd"/>
            <w:r w:rsidRPr="009973E1">
              <w:rPr>
                <w:lang w:val="en-US"/>
              </w:rPr>
              <w:t>.:</w:t>
            </w:r>
            <w:r w:rsidR="00262ACF">
              <w:rPr>
                <w:lang w:val="en-US"/>
              </w:rPr>
              <w:t xml:space="preserve"> </w:t>
            </w:r>
            <w:r w:rsidRPr="009973E1">
              <w:rPr>
                <w:lang w:val="en-US"/>
              </w:rPr>
              <w:t xml:space="preserve">654 23700  Banka: </w:t>
            </w:r>
            <w:proofErr w:type="spellStart"/>
            <w:r w:rsidRPr="009973E1">
              <w:rPr>
                <w:lang w:val="en-US"/>
              </w:rPr>
              <w:t>Citadele</w:t>
            </w:r>
            <w:proofErr w:type="spellEnd"/>
            <w:r w:rsidRPr="009973E1">
              <w:rPr>
                <w:lang w:val="en-US"/>
              </w:rPr>
              <w:t xml:space="preserve"> </w:t>
            </w:r>
            <w:proofErr w:type="spellStart"/>
            <w:r w:rsidRPr="009973E1">
              <w:rPr>
                <w:lang w:val="en-US"/>
              </w:rPr>
              <w:t>banka</w:t>
            </w:r>
            <w:proofErr w:type="spellEnd"/>
          </w:p>
          <w:p w:rsidR="0054696F" w:rsidRPr="009973E1" w:rsidRDefault="0054696F" w:rsidP="009973E1">
            <w:pPr>
              <w:spacing w:after="1" w:line="238" w:lineRule="auto"/>
              <w:ind w:right="382"/>
              <w:rPr>
                <w:lang w:val="en-US"/>
              </w:rPr>
            </w:pPr>
            <w:proofErr w:type="spellStart"/>
            <w:r w:rsidRPr="009973E1">
              <w:rPr>
                <w:lang w:val="en-US"/>
              </w:rPr>
              <w:t>Bankas</w:t>
            </w:r>
            <w:proofErr w:type="spellEnd"/>
            <w:r w:rsidRPr="009973E1">
              <w:rPr>
                <w:lang w:val="en-US"/>
              </w:rPr>
              <w:t xml:space="preserve"> </w:t>
            </w:r>
            <w:proofErr w:type="spellStart"/>
            <w:r w:rsidRPr="009973E1">
              <w:rPr>
                <w:lang w:val="en-US"/>
              </w:rPr>
              <w:t>kods</w:t>
            </w:r>
            <w:proofErr w:type="spellEnd"/>
            <w:r w:rsidRPr="009973E1">
              <w:rPr>
                <w:lang w:val="en-US"/>
              </w:rPr>
              <w:t>: PARXLV22</w:t>
            </w:r>
          </w:p>
          <w:p w:rsidR="0054696F" w:rsidRDefault="0054696F" w:rsidP="00262ACF">
            <w:pPr>
              <w:spacing w:after="1" w:line="238" w:lineRule="auto"/>
              <w:ind w:right="382"/>
              <w:rPr>
                <w:lang w:val="en-US"/>
              </w:rPr>
            </w:pPr>
            <w:proofErr w:type="spellStart"/>
            <w:r w:rsidRPr="009973E1">
              <w:rPr>
                <w:lang w:val="en-US"/>
              </w:rPr>
              <w:t>Bankas</w:t>
            </w:r>
            <w:proofErr w:type="spellEnd"/>
            <w:r w:rsidRPr="009973E1">
              <w:rPr>
                <w:lang w:val="en-US"/>
              </w:rPr>
              <w:t xml:space="preserve"> </w:t>
            </w:r>
            <w:proofErr w:type="spellStart"/>
            <w:r w:rsidRPr="009973E1">
              <w:rPr>
                <w:lang w:val="en-US"/>
              </w:rPr>
              <w:t>konts</w:t>
            </w:r>
            <w:proofErr w:type="spellEnd"/>
            <w:r w:rsidRPr="009973E1">
              <w:rPr>
                <w:lang w:val="en-US"/>
              </w:rPr>
              <w:t xml:space="preserve">: LV48PARX000050062606 </w:t>
            </w:r>
          </w:p>
          <w:p w:rsidR="00262ACF" w:rsidRDefault="00262ACF" w:rsidP="00262ACF">
            <w:pPr>
              <w:spacing w:after="1" w:line="238" w:lineRule="auto"/>
              <w:ind w:right="382"/>
              <w:rPr>
                <w:lang w:val="en-US"/>
              </w:rPr>
            </w:pPr>
          </w:p>
          <w:p w:rsidR="00262ACF" w:rsidRPr="009973E1" w:rsidRDefault="00262ACF" w:rsidP="00262ACF">
            <w:pPr>
              <w:spacing w:after="1" w:line="238" w:lineRule="auto"/>
              <w:ind w:right="382"/>
              <w:rPr>
                <w:lang w:val="en-US"/>
              </w:rPr>
            </w:pPr>
          </w:p>
          <w:p w:rsidR="0054696F" w:rsidRPr="009973E1" w:rsidRDefault="0054696F" w:rsidP="009973E1">
            <w:pPr>
              <w:rPr>
                <w:lang w:val="en-US"/>
              </w:rPr>
            </w:pPr>
            <w:proofErr w:type="spellStart"/>
            <w:r w:rsidRPr="009973E1">
              <w:rPr>
                <w:lang w:val="en-US"/>
              </w:rPr>
              <w:t>Vadītājas</w:t>
            </w:r>
            <w:proofErr w:type="spellEnd"/>
            <w:r w:rsidRPr="009973E1">
              <w:rPr>
                <w:lang w:val="en-US"/>
              </w:rPr>
              <w:t xml:space="preserve"> </w:t>
            </w:r>
            <w:proofErr w:type="spellStart"/>
            <w:r w:rsidRPr="009973E1">
              <w:rPr>
                <w:lang w:val="en-US"/>
              </w:rPr>
              <w:t>p.i</w:t>
            </w:r>
            <w:proofErr w:type="spellEnd"/>
            <w:r w:rsidRPr="009973E1">
              <w:rPr>
                <w:lang w:val="en-US"/>
              </w:rPr>
              <w:t xml:space="preserve">. </w:t>
            </w:r>
            <w:r w:rsidR="00CA4BE8" w:rsidRPr="009973E1">
              <w:rPr>
                <w:lang w:val="en-US"/>
              </w:rPr>
              <w:t xml:space="preserve">____________ /L. </w:t>
            </w:r>
            <w:proofErr w:type="spellStart"/>
            <w:r w:rsidR="00CA4BE8" w:rsidRPr="009973E1">
              <w:rPr>
                <w:lang w:val="en-US"/>
              </w:rPr>
              <w:t>Drozde</w:t>
            </w:r>
            <w:proofErr w:type="spellEnd"/>
            <w:r w:rsidRPr="009973E1">
              <w:rPr>
                <w:lang w:val="en-US"/>
              </w:rPr>
              <w:t xml:space="preserve">/ </w:t>
            </w:r>
          </w:p>
          <w:p w:rsidR="0054696F" w:rsidRPr="00625D0B" w:rsidRDefault="0054696F" w:rsidP="00625D0B">
            <w:pPr>
              <w:rPr>
                <w:lang w:val="en-US"/>
              </w:rPr>
            </w:pPr>
            <w:r w:rsidRPr="00625D0B">
              <w:rPr>
                <w:lang w:val="en-US"/>
              </w:rPr>
              <w:t xml:space="preserve">                                      </w:t>
            </w:r>
          </w:p>
        </w:tc>
        <w:tc>
          <w:tcPr>
            <w:tcW w:w="4967" w:type="dxa"/>
          </w:tcPr>
          <w:p w:rsidR="0054696F" w:rsidRPr="00262ACF" w:rsidRDefault="0054696F" w:rsidP="009973E1">
            <w:pPr>
              <w:rPr>
                <w:b/>
              </w:rPr>
            </w:pPr>
            <w:proofErr w:type="spellStart"/>
            <w:r w:rsidRPr="00262ACF">
              <w:rPr>
                <w:b/>
                <w:lang w:val="en-US"/>
              </w:rPr>
              <w:t>Izpildītājs</w:t>
            </w:r>
            <w:proofErr w:type="spellEnd"/>
            <w:r w:rsidRPr="00262ACF">
              <w:rPr>
                <w:b/>
                <w:lang w:val="en-US"/>
              </w:rPr>
              <w:t>:</w:t>
            </w:r>
          </w:p>
          <w:p w:rsidR="00CA4BE8" w:rsidRPr="00262ACF" w:rsidRDefault="00CA4BE8" w:rsidP="009973E1">
            <w:pPr>
              <w:rPr>
                <w:b/>
              </w:rPr>
            </w:pPr>
            <w:r w:rsidRPr="00262ACF">
              <w:rPr>
                <w:b/>
              </w:rPr>
              <w:t>SIA” Daugavpils zobārstniecības poliklīnika”</w:t>
            </w:r>
          </w:p>
          <w:p w:rsidR="00CA4BE8" w:rsidRPr="009973E1" w:rsidRDefault="00CA4BE8" w:rsidP="009973E1"/>
          <w:p w:rsidR="00CA4BE8" w:rsidRPr="009973E1" w:rsidRDefault="00CA4BE8" w:rsidP="009973E1">
            <w:proofErr w:type="spellStart"/>
            <w:r w:rsidRPr="009973E1">
              <w:t>Reg</w:t>
            </w:r>
            <w:proofErr w:type="spellEnd"/>
            <w:r w:rsidRPr="009973E1">
              <w:t>. Nr. 41503007355</w:t>
            </w:r>
          </w:p>
          <w:p w:rsidR="00CA4BE8" w:rsidRPr="009973E1" w:rsidRDefault="00CA4BE8" w:rsidP="009973E1">
            <w:r w:rsidRPr="009973E1">
              <w:t>Lāčplēša iela 12. Daugavpils, LV- 5401</w:t>
            </w:r>
          </w:p>
          <w:p w:rsidR="00CA4BE8" w:rsidRPr="009973E1" w:rsidRDefault="00CA4BE8" w:rsidP="009973E1">
            <w:r w:rsidRPr="009973E1">
              <w:t>Fakss: 65425219, tālr.: 65425219</w:t>
            </w:r>
          </w:p>
          <w:p w:rsidR="00CA4BE8" w:rsidRPr="009973E1" w:rsidRDefault="00CA4BE8" w:rsidP="009973E1">
            <w:r w:rsidRPr="009973E1">
              <w:t>Banka: AS „SEB banka”</w:t>
            </w:r>
          </w:p>
          <w:p w:rsidR="00CA4BE8" w:rsidRPr="009973E1" w:rsidRDefault="00CA4BE8" w:rsidP="009973E1">
            <w:pPr>
              <w:rPr>
                <w:color w:val="000000"/>
              </w:rPr>
            </w:pPr>
            <w:r w:rsidRPr="009973E1">
              <w:t xml:space="preserve">Bankas kods: </w:t>
            </w:r>
            <w:r w:rsidRPr="009973E1">
              <w:rPr>
                <w:color w:val="000000"/>
              </w:rPr>
              <w:t>UNLALV2X</w:t>
            </w:r>
          </w:p>
          <w:p w:rsidR="00CA4BE8" w:rsidRPr="009973E1" w:rsidRDefault="00CA4BE8" w:rsidP="009973E1">
            <w:pPr>
              <w:rPr>
                <w:color w:val="000000"/>
              </w:rPr>
            </w:pPr>
            <w:r w:rsidRPr="009973E1">
              <w:rPr>
                <w:color w:val="000000"/>
              </w:rPr>
              <w:t>Bankas konts: 95UNLA005000609152</w:t>
            </w:r>
          </w:p>
          <w:p w:rsidR="00CA4BE8" w:rsidRDefault="00CA4BE8" w:rsidP="009973E1">
            <w:pPr>
              <w:rPr>
                <w:color w:val="000000"/>
              </w:rPr>
            </w:pPr>
          </w:p>
          <w:p w:rsidR="00262ACF" w:rsidRPr="009973E1" w:rsidRDefault="00262ACF" w:rsidP="009973E1">
            <w:pPr>
              <w:rPr>
                <w:color w:val="000000"/>
              </w:rPr>
            </w:pPr>
          </w:p>
          <w:p w:rsidR="00CA4BE8" w:rsidRPr="00625D0B" w:rsidRDefault="00CA4BE8" w:rsidP="009973E1">
            <w:r w:rsidRPr="009973E1">
              <w:t>Val</w:t>
            </w:r>
            <w:r w:rsidR="00262ACF">
              <w:t xml:space="preserve">des loceklis _______________ </w:t>
            </w:r>
            <w:proofErr w:type="spellStart"/>
            <w:r w:rsidR="00262ACF">
              <w:t>V.</w:t>
            </w:r>
            <w:r w:rsidRPr="009973E1">
              <w:t>Jasvins</w:t>
            </w:r>
            <w:proofErr w:type="spellEnd"/>
          </w:p>
        </w:tc>
      </w:tr>
    </w:tbl>
    <w:p w:rsidR="0054696F" w:rsidRPr="00625D0B" w:rsidRDefault="0054696F" w:rsidP="0054696F">
      <w:pPr>
        <w:rPr>
          <w:b/>
        </w:rPr>
      </w:pPr>
    </w:p>
    <w:p w:rsidR="00C10AD0" w:rsidRPr="00625D0B" w:rsidRDefault="00C10AD0"/>
    <w:p w:rsidR="00CA4BE8" w:rsidRPr="00625D0B" w:rsidRDefault="00CA4BE8"/>
    <w:p w:rsidR="00CA4BE8" w:rsidRPr="00625D0B" w:rsidRDefault="00CA4BE8"/>
    <w:p w:rsidR="00CA4BE8" w:rsidRPr="00625D0B" w:rsidRDefault="00CA4BE8"/>
    <w:p w:rsidR="00CA4BE8" w:rsidRPr="00625D0B" w:rsidRDefault="00CA4BE8"/>
    <w:p w:rsidR="00CA4BE8" w:rsidRPr="00625D0B" w:rsidRDefault="00CA4BE8"/>
    <w:p w:rsidR="00CA4BE8" w:rsidRPr="00625D0B" w:rsidRDefault="00CA4BE8"/>
    <w:p w:rsidR="00CA4BE8" w:rsidRPr="00625D0B" w:rsidRDefault="00CA4BE8"/>
    <w:p w:rsidR="00CA4BE8" w:rsidRPr="00625D0B" w:rsidRDefault="00CA4BE8"/>
    <w:p w:rsidR="00CA4BE8" w:rsidRPr="00625D0B" w:rsidRDefault="00CA4BE8"/>
    <w:p w:rsidR="00CA4BE8" w:rsidRPr="00625D0B" w:rsidRDefault="00CA4BE8"/>
    <w:p w:rsidR="00CA4BE8" w:rsidRPr="00625D0B" w:rsidRDefault="00CA4BE8"/>
    <w:p w:rsidR="00CA4BE8" w:rsidRPr="00625D0B" w:rsidRDefault="00CA4BE8"/>
    <w:p w:rsidR="00CA4BE8" w:rsidRPr="00625D0B" w:rsidRDefault="00CA4BE8"/>
    <w:p w:rsidR="00CA4BE8" w:rsidRPr="00625D0B" w:rsidRDefault="00CA4BE8"/>
    <w:p w:rsidR="00CA4BE8" w:rsidRPr="00625D0B" w:rsidRDefault="00CA4BE8"/>
    <w:p w:rsidR="00CA4BE8" w:rsidRPr="00625D0B" w:rsidRDefault="00CA4BE8"/>
    <w:p w:rsidR="00CA4BE8" w:rsidRPr="00625D0B" w:rsidRDefault="00CA4BE8"/>
    <w:p w:rsidR="00CA4BE8" w:rsidRPr="00625D0B" w:rsidRDefault="00CA4BE8"/>
    <w:p w:rsidR="00CA4BE8" w:rsidRPr="00625D0B" w:rsidRDefault="00CA4BE8"/>
    <w:p w:rsidR="00CA4BE8" w:rsidRPr="00625D0B" w:rsidRDefault="00CA4BE8"/>
    <w:p w:rsidR="00CA4BE8" w:rsidRPr="00625D0B" w:rsidRDefault="00CA4BE8"/>
    <w:p w:rsidR="00CA4BE8" w:rsidRPr="00625D0B" w:rsidRDefault="00CA4BE8"/>
    <w:p w:rsidR="00CA4BE8" w:rsidRPr="00625D0B" w:rsidRDefault="00CA4BE8"/>
    <w:p w:rsidR="00CA4BE8" w:rsidRPr="00625D0B" w:rsidRDefault="00CA4BE8"/>
    <w:p w:rsidR="00CA4BE8" w:rsidRPr="00625D0B" w:rsidRDefault="00CA4BE8"/>
    <w:p w:rsidR="00CA4BE8" w:rsidRPr="00625D0B" w:rsidRDefault="00CA4BE8"/>
    <w:p w:rsidR="00CA4BE8" w:rsidRPr="00625D0B" w:rsidRDefault="00CA4BE8"/>
    <w:p w:rsidR="00CA4BE8" w:rsidRPr="00625D0B" w:rsidRDefault="00CA4BE8"/>
    <w:p w:rsidR="00CA4BE8" w:rsidRPr="00625D0B" w:rsidRDefault="00CA4BE8"/>
    <w:p w:rsidR="00CA4BE8" w:rsidRPr="00625D0B" w:rsidRDefault="00CA4BE8"/>
    <w:p w:rsidR="00CA4BE8" w:rsidRPr="00625D0B" w:rsidRDefault="00CA4BE8"/>
    <w:p w:rsidR="00CA4BE8" w:rsidRPr="00625D0B" w:rsidRDefault="00CA4BE8"/>
    <w:p w:rsidR="00CA4BE8" w:rsidRPr="00625D0B" w:rsidRDefault="00625D0B" w:rsidP="00625D0B">
      <w:pPr>
        <w:jc w:val="right"/>
      </w:pPr>
      <w:r w:rsidRPr="00625D0B">
        <w:t>Pielikums Nr. 1</w:t>
      </w:r>
    </w:p>
    <w:p w:rsidR="00625D0B" w:rsidRDefault="00625D0B" w:rsidP="00625D0B">
      <w:pPr>
        <w:jc w:val="right"/>
      </w:pPr>
      <w:r w:rsidRPr="00625D0B">
        <w:t>pie 2016.gada __._________ līguma</w:t>
      </w:r>
    </w:p>
    <w:p w:rsidR="00625D0B" w:rsidRPr="00625D0B" w:rsidRDefault="00625D0B" w:rsidP="00625D0B">
      <w:pPr>
        <w:jc w:val="right"/>
      </w:pPr>
    </w:p>
    <w:p w:rsidR="00625D0B" w:rsidRPr="00625D0B" w:rsidRDefault="00625D0B" w:rsidP="00625D0B">
      <w:pPr>
        <w:jc w:val="right"/>
      </w:pPr>
    </w:p>
    <w:p w:rsidR="00625D0B" w:rsidRPr="00625D0B" w:rsidRDefault="00625D0B" w:rsidP="00625D0B">
      <w:pPr>
        <w:jc w:val="center"/>
        <w:rPr>
          <w:b/>
          <w:bCs/>
        </w:rPr>
      </w:pPr>
      <w:r w:rsidRPr="00625D0B">
        <w:rPr>
          <w:b/>
          <w:bCs/>
        </w:rPr>
        <w:t>TEHNISKAIS  UN FINANŠU PIEDĀVĀJUMS</w:t>
      </w:r>
    </w:p>
    <w:p w:rsidR="00625D0B" w:rsidRPr="00625D0B" w:rsidRDefault="00625D0B" w:rsidP="00625D0B">
      <w:pPr>
        <w:jc w:val="center"/>
      </w:pPr>
    </w:p>
    <w:p w:rsidR="00625D0B" w:rsidRPr="00625D0B" w:rsidRDefault="00625D0B" w:rsidP="00625D0B">
      <w:pPr>
        <w:jc w:val="center"/>
        <w:rPr>
          <w:b/>
          <w:bCs/>
        </w:rPr>
      </w:pPr>
      <w:r w:rsidRPr="00625D0B">
        <w:rPr>
          <w:b/>
          <w:bCs/>
        </w:rPr>
        <w:t>I  Zobu ārstēšana un atjaunošana</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9"/>
        <w:gridCol w:w="5972"/>
        <w:gridCol w:w="1701"/>
      </w:tblGrid>
      <w:tr w:rsidR="00625D0B" w:rsidRPr="00625D0B" w:rsidTr="00625D0B">
        <w:tc>
          <w:tcPr>
            <w:tcW w:w="1357"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rPr>
                <w:b/>
                <w:bCs/>
                <w:i/>
              </w:rPr>
            </w:pPr>
            <w:r w:rsidRPr="00625D0B">
              <w:rPr>
                <w:b/>
                <w:bCs/>
                <w:i/>
              </w:rPr>
              <w:t>Kategorija</w:t>
            </w:r>
          </w:p>
          <w:p w:rsidR="00625D0B" w:rsidRPr="00625D0B" w:rsidRDefault="00625D0B" w:rsidP="00625D0B">
            <w:pPr>
              <w:spacing w:line="276" w:lineRule="auto"/>
              <w:jc w:val="center"/>
              <w:rPr>
                <w:b/>
                <w:bCs/>
                <w:i/>
              </w:rPr>
            </w:pPr>
            <w:proofErr w:type="spellStart"/>
            <w:r w:rsidRPr="00625D0B">
              <w:rPr>
                <w:b/>
                <w:bCs/>
                <w:i/>
              </w:rPr>
              <w:t>Nr.p.k</w:t>
            </w:r>
            <w:proofErr w:type="spellEnd"/>
            <w:r w:rsidRPr="00625D0B">
              <w:rPr>
                <w:b/>
                <w:bCs/>
                <w:i/>
              </w:rPr>
              <w:t>.</w:t>
            </w:r>
          </w:p>
        </w:tc>
        <w:tc>
          <w:tcPr>
            <w:tcW w:w="5981" w:type="dxa"/>
            <w:gridSpan w:val="2"/>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center" w:pos="3132"/>
                <w:tab w:val="right" w:pos="6264"/>
              </w:tabs>
              <w:spacing w:line="276" w:lineRule="auto"/>
              <w:rPr>
                <w:b/>
                <w:bCs/>
                <w:i/>
              </w:rPr>
            </w:pPr>
            <w:r w:rsidRPr="00625D0B">
              <w:rPr>
                <w:b/>
                <w:bCs/>
                <w:i/>
              </w:rPr>
              <w:tab/>
              <w:t>Pakalpojumu nosaukums</w:t>
            </w:r>
            <w:r w:rsidRPr="00625D0B">
              <w:rPr>
                <w:b/>
                <w:bCs/>
                <w:i/>
              </w:rPr>
              <w:tab/>
            </w:r>
          </w:p>
        </w:tc>
        <w:tc>
          <w:tcPr>
            <w:tcW w:w="170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rPr>
                <w:b/>
                <w:bCs/>
                <w:i/>
              </w:rPr>
            </w:pPr>
            <w:r w:rsidRPr="00625D0B">
              <w:rPr>
                <w:b/>
                <w:bCs/>
                <w:i/>
              </w:rPr>
              <w:t>Cena</w:t>
            </w:r>
          </w:p>
          <w:p w:rsidR="00625D0B" w:rsidRPr="00625D0B" w:rsidRDefault="00625D0B" w:rsidP="00625D0B">
            <w:pPr>
              <w:spacing w:line="276" w:lineRule="auto"/>
              <w:jc w:val="center"/>
              <w:rPr>
                <w:b/>
                <w:bCs/>
                <w:i/>
              </w:rPr>
            </w:pPr>
            <w:r w:rsidRPr="00625D0B">
              <w:rPr>
                <w:b/>
                <w:bCs/>
                <w:i/>
                <w:iCs/>
              </w:rPr>
              <w:t>EUR bez PVN</w:t>
            </w:r>
          </w:p>
        </w:tc>
      </w:tr>
      <w:tr w:rsidR="00625D0B" w:rsidRPr="00625D0B" w:rsidTr="00625D0B">
        <w:tc>
          <w:tcPr>
            <w:tcW w:w="1357"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pStyle w:val="Heading2"/>
              <w:spacing w:line="276" w:lineRule="auto"/>
              <w:jc w:val="center"/>
              <w:rPr>
                <w:b w:val="0"/>
              </w:rPr>
            </w:pPr>
            <w:r w:rsidRPr="00625D0B">
              <w:rPr>
                <w:b w:val="0"/>
              </w:rPr>
              <w:t>1.</w:t>
            </w:r>
          </w:p>
        </w:tc>
        <w:tc>
          <w:tcPr>
            <w:tcW w:w="5981" w:type="dxa"/>
            <w:gridSpan w:val="2"/>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pStyle w:val="BodyText"/>
              <w:spacing w:line="276" w:lineRule="auto"/>
              <w:rPr>
                <w:lang w:val="en-GB"/>
              </w:rPr>
            </w:pPr>
            <w:proofErr w:type="spellStart"/>
            <w:r w:rsidRPr="00625D0B">
              <w:rPr>
                <w:lang w:val="en-GB"/>
              </w:rPr>
              <w:t>Primāra</w:t>
            </w:r>
            <w:proofErr w:type="spellEnd"/>
            <w:r w:rsidRPr="00625D0B">
              <w:rPr>
                <w:lang w:val="en-GB"/>
              </w:rPr>
              <w:t xml:space="preserve"> </w:t>
            </w:r>
            <w:proofErr w:type="spellStart"/>
            <w:r w:rsidRPr="00625D0B">
              <w:rPr>
                <w:lang w:val="en-GB"/>
              </w:rPr>
              <w:t>izmeklēšana</w:t>
            </w:r>
            <w:proofErr w:type="spellEnd"/>
            <w:r w:rsidRPr="00625D0B">
              <w:rPr>
                <w:lang w:val="en-GB"/>
              </w:rPr>
              <w:t xml:space="preserve"> un </w:t>
            </w:r>
            <w:proofErr w:type="spellStart"/>
            <w:r w:rsidRPr="00625D0B">
              <w:rPr>
                <w:lang w:val="en-GB"/>
              </w:rPr>
              <w:t>anamnēzes</w:t>
            </w:r>
            <w:proofErr w:type="spellEnd"/>
            <w:r w:rsidRPr="00625D0B">
              <w:rPr>
                <w:lang w:val="en-GB"/>
              </w:rPr>
              <w:t xml:space="preserve"> </w:t>
            </w:r>
            <w:proofErr w:type="spellStart"/>
            <w:r w:rsidRPr="00625D0B">
              <w:rPr>
                <w:lang w:val="en-GB"/>
              </w:rPr>
              <w:t>datu</w:t>
            </w:r>
            <w:proofErr w:type="spellEnd"/>
            <w:r w:rsidRPr="00625D0B">
              <w:rPr>
                <w:lang w:val="en-GB"/>
              </w:rPr>
              <w:t xml:space="preserve"> </w:t>
            </w:r>
            <w:proofErr w:type="spellStart"/>
            <w:r w:rsidRPr="00625D0B">
              <w:rPr>
                <w:lang w:val="en-GB"/>
              </w:rPr>
              <w:t>ievākšana</w:t>
            </w:r>
            <w:proofErr w:type="spellEnd"/>
            <w:r w:rsidRPr="00625D0B">
              <w:rPr>
                <w:lang w:val="en-GB"/>
              </w:rPr>
              <w:t>:</w:t>
            </w:r>
          </w:p>
          <w:p w:rsidR="00625D0B" w:rsidRPr="00625D0B" w:rsidRDefault="00625D0B" w:rsidP="00625D0B">
            <w:pPr>
              <w:spacing w:line="276" w:lineRule="auto"/>
            </w:pPr>
            <w:r w:rsidRPr="00625D0B">
              <w:t>a) zobu formula</w:t>
            </w:r>
          </w:p>
        </w:tc>
        <w:tc>
          <w:tcPr>
            <w:tcW w:w="170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2,29</w:t>
            </w:r>
          </w:p>
        </w:tc>
      </w:tr>
      <w:tr w:rsidR="00625D0B" w:rsidRPr="00625D0B" w:rsidTr="00625D0B">
        <w:tc>
          <w:tcPr>
            <w:tcW w:w="1366" w:type="dxa"/>
            <w:gridSpan w:val="2"/>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pStyle w:val="Heading1"/>
              <w:numPr>
                <w:ilvl w:val="0"/>
                <w:numId w:val="4"/>
              </w:numPr>
              <w:spacing w:line="276" w:lineRule="auto"/>
            </w:pPr>
            <w:r w:rsidRPr="00625D0B">
              <w:t>2.</w:t>
            </w:r>
          </w:p>
        </w:tc>
        <w:tc>
          <w:tcPr>
            <w:tcW w:w="597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Slimnieka konsultācija kā vienīgais pakalpojums</w:t>
            </w:r>
          </w:p>
        </w:tc>
        <w:tc>
          <w:tcPr>
            <w:tcW w:w="170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2,64</w:t>
            </w:r>
          </w:p>
        </w:tc>
      </w:tr>
      <w:tr w:rsidR="00625D0B" w:rsidRPr="00625D0B" w:rsidTr="00625D0B">
        <w:trPr>
          <w:cantSplit/>
          <w:trHeight w:val="70"/>
        </w:trPr>
        <w:tc>
          <w:tcPr>
            <w:tcW w:w="1366" w:type="dxa"/>
            <w:gridSpan w:val="2"/>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3.</w:t>
            </w:r>
          </w:p>
        </w:tc>
        <w:tc>
          <w:tcPr>
            <w:tcW w:w="597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Vizīte mājās vai citā iestādē</w:t>
            </w:r>
          </w:p>
        </w:tc>
        <w:tc>
          <w:tcPr>
            <w:tcW w:w="170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6,65</w:t>
            </w:r>
          </w:p>
        </w:tc>
      </w:tr>
      <w:tr w:rsidR="00625D0B" w:rsidRPr="00625D0B" w:rsidTr="00625D0B">
        <w:tc>
          <w:tcPr>
            <w:tcW w:w="1366" w:type="dxa"/>
            <w:gridSpan w:val="2"/>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4.</w:t>
            </w:r>
          </w:p>
        </w:tc>
        <w:tc>
          <w:tcPr>
            <w:tcW w:w="597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 xml:space="preserve">Rakstisks novērtējums atkārtota apmeklējuma gadījumā (pēc operācijas, </w:t>
            </w:r>
            <w:proofErr w:type="spellStart"/>
            <w:r w:rsidRPr="00625D0B">
              <w:t>incīzijas</w:t>
            </w:r>
            <w:proofErr w:type="spellEnd"/>
            <w:r w:rsidRPr="00625D0B">
              <w:t xml:space="preserve">, </w:t>
            </w:r>
            <w:proofErr w:type="spellStart"/>
            <w:r w:rsidRPr="00625D0B">
              <w:t>šinēšanas</w:t>
            </w:r>
            <w:proofErr w:type="spellEnd"/>
            <w:r w:rsidRPr="00625D0B">
              <w:t>)</w:t>
            </w:r>
          </w:p>
        </w:tc>
        <w:tc>
          <w:tcPr>
            <w:tcW w:w="170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1,97</w:t>
            </w:r>
          </w:p>
        </w:tc>
      </w:tr>
      <w:tr w:rsidR="00625D0B" w:rsidRPr="00625D0B" w:rsidTr="00625D0B">
        <w:trPr>
          <w:cantSplit/>
          <w:trHeight w:val="70"/>
        </w:trPr>
        <w:tc>
          <w:tcPr>
            <w:tcW w:w="1366" w:type="dxa"/>
            <w:gridSpan w:val="2"/>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pStyle w:val="Heading2"/>
              <w:spacing w:line="276" w:lineRule="auto"/>
              <w:jc w:val="center"/>
              <w:rPr>
                <w:b w:val="0"/>
              </w:rPr>
            </w:pPr>
            <w:r w:rsidRPr="00625D0B">
              <w:rPr>
                <w:b w:val="0"/>
              </w:rPr>
              <w:t>5.</w:t>
            </w:r>
          </w:p>
        </w:tc>
        <w:tc>
          <w:tcPr>
            <w:tcW w:w="597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 xml:space="preserve">Pieņemšana ārpus darba laika - svētdienās vai svētku dienās </w:t>
            </w:r>
          </w:p>
        </w:tc>
        <w:tc>
          <w:tcPr>
            <w:tcW w:w="170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5,54</w:t>
            </w:r>
          </w:p>
        </w:tc>
      </w:tr>
      <w:tr w:rsidR="00625D0B" w:rsidRPr="00625D0B" w:rsidTr="00625D0B">
        <w:tc>
          <w:tcPr>
            <w:tcW w:w="1366" w:type="dxa"/>
            <w:gridSpan w:val="2"/>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6.</w:t>
            </w:r>
          </w:p>
        </w:tc>
        <w:tc>
          <w:tcPr>
            <w:tcW w:w="597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Diagnostika: punkcija</w:t>
            </w:r>
          </w:p>
        </w:tc>
        <w:tc>
          <w:tcPr>
            <w:tcW w:w="170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4,74</w:t>
            </w:r>
          </w:p>
        </w:tc>
      </w:tr>
      <w:tr w:rsidR="00625D0B" w:rsidRPr="00625D0B" w:rsidTr="00625D0B">
        <w:trPr>
          <w:trHeight w:val="555"/>
        </w:trPr>
        <w:tc>
          <w:tcPr>
            <w:tcW w:w="1366" w:type="dxa"/>
            <w:gridSpan w:val="2"/>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7.</w:t>
            </w:r>
          </w:p>
        </w:tc>
        <w:tc>
          <w:tcPr>
            <w:tcW w:w="597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pStyle w:val="BodyText"/>
              <w:spacing w:line="276" w:lineRule="auto"/>
            </w:pPr>
            <w:proofErr w:type="spellStart"/>
            <w:r w:rsidRPr="00625D0B">
              <w:t>Kavitātes</w:t>
            </w:r>
            <w:proofErr w:type="spellEnd"/>
            <w:r w:rsidRPr="00625D0B">
              <w:t xml:space="preserve"> veidošana, aizpildīšana ar plombējamo materiālu no ķīmiski cietējoša kompozīta:</w:t>
            </w:r>
          </w:p>
        </w:tc>
        <w:tc>
          <w:tcPr>
            <w:tcW w:w="1701" w:type="dxa"/>
            <w:tcBorders>
              <w:top w:val="single" w:sz="4" w:space="0" w:color="auto"/>
              <w:left w:val="single" w:sz="4" w:space="0" w:color="auto"/>
              <w:bottom w:val="single" w:sz="4" w:space="0" w:color="auto"/>
              <w:right w:val="single" w:sz="4" w:space="0" w:color="auto"/>
            </w:tcBorders>
          </w:tcPr>
          <w:p w:rsidR="00625D0B" w:rsidRPr="00625D0B" w:rsidRDefault="00625D0B" w:rsidP="00625D0B">
            <w:pPr>
              <w:spacing w:line="276" w:lineRule="auto"/>
              <w:jc w:val="center"/>
            </w:pPr>
          </w:p>
        </w:tc>
      </w:tr>
      <w:tr w:rsidR="00625D0B" w:rsidRPr="00625D0B" w:rsidTr="00625D0B">
        <w:trPr>
          <w:trHeight w:val="345"/>
        </w:trPr>
        <w:tc>
          <w:tcPr>
            <w:tcW w:w="1366" w:type="dxa"/>
            <w:gridSpan w:val="2"/>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7.1.</w:t>
            </w:r>
          </w:p>
        </w:tc>
        <w:tc>
          <w:tcPr>
            <w:tcW w:w="597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a) vienai virsmai</w:t>
            </w:r>
          </w:p>
        </w:tc>
        <w:tc>
          <w:tcPr>
            <w:tcW w:w="170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12,02</w:t>
            </w:r>
          </w:p>
        </w:tc>
      </w:tr>
      <w:tr w:rsidR="00625D0B" w:rsidRPr="00625D0B" w:rsidTr="00625D0B">
        <w:tc>
          <w:tcPr>
            <w:tcW w:w="1366" w:type="dxa"/>
            <w:gridSpan w:val="2"/>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pStyle w:val="Heading1"/>
              <w:numPr>
                <w:ilvl w:val="0"/>
                <w:numId w:val="4"/>
              </w:numPr>
              <w:spacing w:line="276" w:lineRule="auto"/>
              <w:rPr>
                <w:lang w:val="en-GB"/>
              </w:rPr>
            </w:pPr>
            <w:r w:rsidRPr="00625D0B">
              <w:rPr>
                <w:lang w:val="en-GB"/>
              </w:rPr>
              <w:t>7.2.</w:t>
            </w:r>
          </w:p>
        </w:tc>
        <w:tc>
          <w:tcPr>
            <w:tcW w:w="597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b) divām virsmām</w:t>
            </w:r>
          </w:p>
        </w:tc>
        <w:tc>
          <w:tcPr>
            <w:tcW w:w="170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14,70</w:t>
            </w:r>
          </w:p>
        </w:tc>
      </w:tr>
      <w:tr w:rsidR="00625D0B" w:rsidRPr="00625D0B" w:rsidTr="00625D0B">
        <w:tc>
          <w:tcPr>
            <w:tcW w:w="1366" w:type="dxa"/>
            <w:gridSpan w:val="2"/>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7.3.</w:t>
            </w:r>
          </w:p>
        </w:tc>
        <w:tc>
          <w:tcPr>
            <w:tcW w:w="597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c) vairākām virsmām</w:t>
            </w:r>
          </w:p>
        </w:tc>
        <w:tc>
          <w:tcPr>
            <w:tcW w:w="170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17,60</w:t>
            </w:r>
          </w:p>
        </w:tc>
      </w:tr>
      <w:tr w:rsidR="00625D0B" w:rsidRPr="00625D0B" w:rsidTr="00625D0B">
        <w:tc>
          <w:tcPr>
            <w:tcW w:w="1366" w:type="dxa"/>
            <w:gridSpan w:val="2"/>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7.4.</w:t>
            </w:r>
          </w:p>
        </w:tc>
        <w:tc>
          <w:tcPr>
            <w:tcW w:w="597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 xml:space="preserve">d) stūru veidošana priekšzobu apvidū, ieskaitot </w:t>
            </w:r>
            <w:proofErr w:type="spellStart"/>
            <w:r w:rsidRPr="00625D0B">
              <w:t>incizālo</w:t>
            </w:r>
            <w:proofErr w:type="spellEnd"/>
            <w:r w:rsidRPr="00625D0B">
              <w:t xml:space="preserve"> malu</w:t>
            </w:r>
          </w:p>
        </w:tc>
        <w:tc>
          <w:tcPr>
            <w:tcW w:w="170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19,75</w:t>
            </w:r>
          </w:p>
        </w:tc>
      </w:tr>
      <w:tr w:rsidR="00625D0B" w:rsidRPr="00625D0B" w:rsidTr="00625D0B">
        <w:tc>
          <w:tcPr>
            <w:tcW w:w="1366" w:type="dxa"/>
            <w:gridSpan w:val="2"/>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pStyle w:val="Heading2"/>
              <w:spacing w:line="276" w:lineRule="auto"/>
              <w:jc w:val="center"/>
              <w:rPr>
                <w:b w:val="0"/>
                <w:lang w:val="en-GB"/>
              </w:rPr>
            </w:pPr>
            <w:r w:rsidRPr="00625D0B">
              <w:rPr>
                <w:b w:val="0"/>
                <w:lang w:val="en-GB"/>
              </w:rPr>
              <w:t>7.5.</w:t>
            </w:r>
          </w:p>
        </w:tc>
        <w:tc>
          <w:tcPr>
            <w:tcW w:w="597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f) viena klīniskā kroņa atjaunošana</w:t>
            </w:r>
          </w:p>
        </w:tc>
        <w:tc>
          <w:tcPr>
            <w:tcW w:w="170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34,07</w:t>
            </w:r>
          </w:p>
        </w:tc>
      </w:tr>
      <w:tr w:rsidR="00625D0B" w:rsidRPr="00625D0B" w:rsidTr="00625D0B">
        <w:trPr>
          <w:cantSplit/>
          <w:trHeight w:val="615"/>
        </w:trPr>
        <w:tc>
          <w:tcPr>
            <w:tcW w:w="1366" w:type="dxa"/>
            <w:gridSpan w:val="2"/>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8.</w:t>
            </w:r>
          </w:p>
        </w:tc>
        <w:tc>
          <w:tcPr>
            <w:tcW w:w="597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pStyle w:val="BodyText"/>
              <w:spacing w:line="276" w:lineRule="auto"/>
            </w:pPr>
            <w:proofErr w:type="spellStart"/>
            <w:r w:rsidRPr="00625D0B">
              <w:rPr>
                <w:lang w:val="en-GB"/>
              </w:rPr>
              <w:t>Kavitātes</w:t>
            </w:r>
            <w:proofErr w:type="spellEnd"/>
            <w:r w:rsidRPr="00625D0B">
              <w:rPr>
                <w:lang w:val="en-GB"/>
              </w:rPr>
              <w:t xml:space="preserve"> </w:t>
            </w:r>
            <w:proofErr w:type="spellStart"/>
            <w:r w:rsidRPr="00625D0B">
              <w:rPr>
                <w:lang w:val="en-GB"/>
              </w:rPr>
              <w:t>veidošana</w:t>
            </w:r>
            <w:proofErr w:type="spellEnd"/>
            <w:r w:rsidRPr="00625D0B">
              <w:rPr>
                <w:lang w:val="en-GB"/>
              </w:rPr>
              <w:t xml:space="preserve">, </w:t>
            </w:r>
            <w:proofErr w:type="spellStart"/>
            <w:r w:rsidRPr="00625D0B">
              <w:rPr>
                <w:lang w:val="en-GB"/>
              </w:rPr>
              <w:t>aizpildīšana</w:t>
            </w:r>
            <w:proofErr w:type="spellEnd"/>
            <w:r w:rsidRPr="00625D0B">
              <w:rPr>
                <w:lang w:val="en-GB"/>
              </w:rPr>
              <w:t xml:space="preserve"> </w:t>
            </w:r>
            <w:proofErr w:type="spellStart"/>
            <w:r w:rsidRPr="00625D0B">
              <w:rPr>
                <w:lang w:val="en-GB"/>
              </w:rPr>
              <w:t>ar</w:t>
            </w:r>
            <w:proofErr w:type="spellEnd"/>
            <w:r w:rsidRPr="00625D0B">
              <w:rPr>
                <w:lang w:val="en-GB"/>
              </w:rPr>
              <w:t xml:space="preserve"> </w:t>
            </w:r>
            <w:proofErr w:type="spellStart"/>
            <w:r w:rsidRPr="00625D0B">
              <w:rPr>
                <w:lang w:val="en-GB"/>
              </w:rPr>
              <w:t>plombējamo</w:t>
            </w:r>
            <w:proofErr w:type="spellEnd"/>
            <w:r w:rsidRPr="00625D0B">
              <w:rPr>
                <w:lang w:val="en-GB"/>
              </w:rPr>
              <w:t xml:space="preserve"> </w:t>
            </w:r>
            <w:proofErr w:type="spellStart"/>
            <w:r w:rsidRPr="00625D0B">
              <w:rPr>
                <w:lang w:val="en-GB"/>
              </w:rPr>
              <w:t>materiālu</w:t>
            </w:r>
            <w:proofErr w:type="spellEnd"/>
            <w:r w:rsidRPr="00625D0B">
              <w:rPr>
                <w:lang w:val="en-GB"/>
              </w:rPr>
              <w:t xml:space="preserve"> no </w:t>
            </w:r>
            <w:proofErr w:type="spellStart"/>
            <w:r w:rsidRPr="00625D0B">
              <w:rPr>
                <w:lang w:val="en-GB"/>
              </w:rPr>
              <w:t>sudraba</w:t>
            </w:r>
            <w:proofErr w:type="spellEnd"/>
            <w:r w:rsidRPr="00625D0B">
              <w:rPr>
                <w:lang w:val="en-GB"/>
              </w:rPr>
              <w:t xml:space="preserve"> </w:t>
            </w:r>
            <w:proofErr w:type="spellStart"/>
            <w:r w:rsidRPr="00625D0B">
              <w:rPr>
                <w:lang w:val="en-GB"/>
              </w:rPr>
              <w:t>amalgamas</w:t>
            </w:r>
            <w:proofErr w:type="spellEnd"/>
            <w:r w:rsidRPr="00625D0B">
              <w:rPr>
                <w:lang w:val="en-GB"/>
              </w:rPr>
              <w:t>:</w:t>
            </w:r>
          </w:p>
        </w:tc>
        <w:tc>
          <w:tcPr>
            <w:tcW w:w="1701" w:type="dxa"/>
            <w:tcBorders>
              <w:top w:val="single" w:sz="4" w:space="0" w:color="auto"/>
              <w:left w:val="single" w:sz="4" w:space="0" w:color="auto"/>
              <w:bottom w:val="single" w:sz="4" w:space="0" w:color="auto"/>
              <w:right w:val="single" w:sz="4" w:space="0" w:color="auto"/>
            </w:tcBorders>
          </w:tcPr>
          <w:p w:rsidR="00625D0B" w:rsidRPr="00625D0B" w:rsidRDefault="00625D0B" w:rsidP="00625D0B">
            <w:pPr>
              <w:spacing w:line="276" w:lineRule="auto"/>
              <w:jc w:val="center"/>
            </w:pPr>
          </w:p>
        </w:tc>
      </w:tr>
      <w:tr w:rsidR="00625D0B" w:rsidRPr="00625D0B" w:rsidTr="00625D0B">
        <w:trPr>
          <w:cantSplit/>
          <w:trHeight w:val="335"/>
        </w:trPr>
        <w:tc>
          <w:tcPr>
            <w:tcW w:w="1366" w:type="dxa"/>
            <w:gridSpan w:val="2"/>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8.1.</w:t>
            </w:r>
          </w:p>
        </w:tc>
        <w:tc>
          <w:tcPr>
            <w:tcW w:w="597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a) vienai virsmai</w:t>
            </w:r>
          </w:p>
        </w:tc>
        <w:tc>
          <w:tcPr>
            <w:tcW w:w="170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15,60</w:t>
            </w:r>
          </w:p>
        </w:tc>
      </w:tr>
      <w:tr w:rsidR="00625D0B" w:rsidRPr="00625D0B" w:rsidTr="00625D0B">
        <w:trPr>
          <w:cantSplit/>
          <w:trHeight w:val="305"/>
        </w:trPr>
        <w:tc>
          <w:tcPr>
            <w:tcW w:w="1366" w:type="dxa"/>
            <w:gridSpan w:val="2"/>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8.2.</w:t>
            </w:r>
          </w:p>
        </w:tc>
        <w:tc>
          <w:tcPr>
            <w:tcW w:w="597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pStyle w:val="BodyText"/>
              <w:spacing w:line="276" w:lineRule="auto"/>
              <w:rPr>
                <w:lang w:val="en-GB"/>
              </w:rPr>
            </w:pPr>
            <w:r w:rsidRPr="00625D0B">
              <w:rPr>
                <w:lang w:val="en-GB"/>
              </w:rPr>
              <w:t xml:space="preserve">b) </w:t>
            </w:r>
            <w:proofErr w:type="spellStart"/>
            <w:r w:rsidRPr="00625D0B">
              <w:rPr>
                <w:lang w:val="en-GB"/>
              </w:rPr>
              <w:t>divām</w:t>
            </w:r>
            <w:proofErr w:type="spellEnd"/>
            <w:r w:rsidRPr="00625D0B">
              <w:rPr>
                <w:lang w:val="en-GB"/>
              </w:rPr>
              <w:t xml:space="preserve"> </w:t>
            </w:r>
            <w:proofErr w:type="spellStart"/>
            <w:r w:rsidRPr="00625D0B">
              <w:rPr>
                <w:lang w:val="en-GB"/>
              </w:rPr>
              <w:t>virsmām</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19,92</w:t>
            </w:r>
          </w:p>
        </w:tc>
      </w:tr>
      <w:tr w:rsidR="00625D0B" w:rsidRPr="00625D0B" w:rsidTr="00625D0B">
        <w:trPr>
          <w:cantSplit/>
          <w:trHeight w:val="315"/>
        </w:trPr>
        <w:tc>
          <w:tcPr>
            <w:tcW w:w="1366" w:type="dxa"/>
            <w:gridSpan w:val="2"/>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8.3.</w:t>
            </w:r>
          </w:p>
        </w:tc>
        <w:tc>
          <w:tcPr>
            <w:tcW w:w="597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pStyle w:val="BodyText"/>
              <w:spacing w:line="276" w:lineRule="auto"/>
              <w:rPr>
                <w:lang w:val="en-GB"/>
              </w:rPr>
            </w:pPr>
            <w:r w:rsidRPr="00625D0B">
              <w:rPr>
                <w:lang w:val="en-GB"/>
              </w:rPr>
              <w:t xml:space="preserve">c) </w:t>
            </w:r>
            <w:proofErr w:type="spellStart"/>
            <w:r w:rsidRPr="00625D0B">
              <w:rPr>
                <w:lang w:val="en-GB"/>
              </w:rPr>
              <w:t>vairākām</w:t>
            </w:r>
            <w:proofErr w:type="spellEnd"/>
            <w:r w:rsidRPr="00625D0B">
              <w:rPr>
                <w:lang w:val="en-GB"/>
              </w:rPr>
              <w:t xml:space="preserve"> </w:t>
            </w:r>
            <w:proofErr w:type="spellStart"/>
            <w:r w:rsidRPr="00625D0B">
              <w:rPr>
                <w:lang w:val="en-GB"/>
              </w:rPr>
              <w:t>virsmām</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23,02</w:t>
            </w:r>
          </w:p>
        </w:tc>
      </w:tr>
      <w:tr w:rsidR="00625D0B" w:rsidRPr="00625D0B" w:rsidTr="00625D0B">
        <w:trPr>
          <w:cantSplit/>
          <w:trHeight w:val="585"/>
        </w:trPr>
        <w:tc>
          <w:tcPr>
            <w:tcW w:w="1366" w:type="dxa"/>
            <w:gridSpan w:val="2"/>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9.</w:t>
            </w:r>
          </w:p>
        </w:tc>
        <w:tc>
          <w:tcPr>
            <w:tcW w:w="597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pStyle w:val="BodyText"/>
              <w:spacing w:line="276" w:lineRule="auto"/>
              <w:rPr>
                <w:lang w:val="en-GB"/>
              </w:rPr>
            </w:pPr>
            <w:proofErr w:type="spellStart"/>
            <w:r w:rsidRPr="00625D0B">
              <w:rPr>
                <w:lang w:val="en-GB"/>
              </w:rPr>
              <w:t>Kavitātes</w:t>
            </w:r>
            <w:proofErr w:type="spellEnd"/>
            <w:r w:rsidRPr="00625D0B">
              <w:rPr>
                <w:lang w:val="en-GB"/>
              </w:rPr>
              <w:t xml:space="preserve"> </w:t>
            </w:r>
            <w:proofErr w:type="spellStart"/>
            <w:r w:rsidRPr="00625D0B">
              <w:rPr>
                <w:lang w:val="en-GB"/>
              </w:rPr>
              <w:t>veidošana</w:t>
            </w:r>
            <w:proofErr w:type="spellEnd"/>
            <w:r w:rsidRPr="00625D0B">
              <w:rPr>
                <w:lang w:val="en-GB"/>
              </w:rPr>
              <w:t xml:space="preserve">, </w:t>
            </w:r>
            <w:proofErr w:type="spellStart"/>
            <w:r w:rsidRPr="00625D0B">
              <w:rPr>
                <w:lang w:val="en-GB"/>
              </w:rPr>
              <w:t>aizpildīšana</w:t>
            </w:r>
            <w:proofErr w:type="spellEnd"/>
            <w:r w:rsidRPr="00625D0B">
              <w:rPr>
                <w:lang w:val="en-GB"/>
              </w:rPr>
              <w:t xml:space="preserve"> </w:t>
            </w:r>
            <w:proofErr w:type="spellStart"/>
            <w:r w:rsidRPr="00625D0B">
              <w:rPr>
                <w:lang w:val="en-GB"/>
              </w:rPr>
              <w:t>ar</w:t>
            </w:r>
            <w:proofErr w:type="spellEnd"/>
            <w:r w:rsidRPr="00625D0B">
              <w:rPr>
                <w:lang w:val="en-GB"/>
              </w:rPr>
              <w:t xml:space="preserve"> </w:t>
            </w:r>
            <w:proofErr w:type="spellStart"/>
            <w:r w:rsidRPr="00625D0B">
              <w:rPr>
                <w:lang w:val="en-GB"/>
              </w:rPr>
              <w:t>plombējamo</w:t>
            </w:r>
            <w:proofErr w:type="spellEnd"/>
            <w:r w:rsidRPr="00625D0B">
              <w:rPr>
                <w:lang w:val="en-GB"/>
              </w:rPr>
              <w:t xml:space="preserve"> </w:t>
            </w:r>
            <w:proofErr w:type="spellStart"/>
            <w:r w:rsidRPr="00625D0B">
              <w:rPr>
                <w:lang w:val="en-GB"/>
              </w:rPr>
              <w:t>materiālu</w:t>
            </w:r>
            <w:proofErr w:type="spellEnd"/>
            <w:r w:rsidRPr="00625D0B">
              <w:rPr>
                <w:lang w:val="en-GB"/>
              </w:rPr>
              <w:t xml:space="preserve"> no </w:t>
            </w:r>
            <w:proofErr w:type="spellStart"/>
            <w:r w:rsidRPr="00625D0B">
              <w:rPr>
                <w:lang w:val="en-GB"/>
              </w:rPr>
              <w:t>stikla</w:t>
            </w:r>
            <w:proofErr w:type="spellEnd"/>
            <w:r w:rsidRPr="00625D0B">
              <w:rPr>
                <w:lang w:val="en-GB"/>
              </w:rPr>
              <w:t xml:space="preserve"> </w:t>
            </w:r>
            <w:proofErr w:type="spellStart"/>
            <w:r w:rsidRPr="00625D0B">
              <w:rPr>
                <w:lang w:val="en-GB"/>
              </w:rPr>
              <w:t>jonomēra</w:t>
            </w:r>
            <w:proofErr w:type="spellEnd"/>
            <w:r w:rsidRPr="00625D0B">
              <w:rPr>
                <w:lang w:val="en-GB"/>
              </w:rPr>
              <w:t>:</w:t>
            </w:r>
          </w:p>
        </w:tc>
        <w:tc>
          <w:tcPr>
            <w:tcW w:w="1701" w:type="dxa"/>
            <w:tcBorders>
              <w:top w:val="single" w:sz="4" w:space="0" w:color="auto"/>
              <w:left w:val="single" w:sz="4" w:space="0" w:color="auto"/>
              <w:bottom w:val="single" w:sz="4" w:space="0" w:color="auto"/>
              <w:right w:val="single" w:sz="4" w:space="0" w:color="auto"/>
            </w:tcBorders>
          </w:tcPr>
          <w:p w:rsidR="00625D0B" w:rsidRPr="00625D0B" w:rsidRDefault="00625D0B" w:rsidP="00625D0B">
            <w:pPr>
              <w:spacing w:line="276" w:lineRule="auto"/>
              <w:jc w:val="center"/>
            </w:pPr>
          </w:p>
        </w:tc>
      </w:tr>
      <w:tr w:rsidR="00625D0B" w:rsidRPr="00625D0B" w:rsidTr="00625D0B">
        <w:trPr>
          <w:cantSplit/>
          <w:trHeight w:val="300"/>
        </w:trPr>
        <w:tc>
          <w:tcPr>
            <w:tcW w:w="1366" w:type="dxa"/>
            <w:gridSpan w:val="2"/>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9.1.</w:t>
            </w:r>
          </w:p>
        </w:tc>
        <w:tc>
          <w:tcPr>
            <w:tcW w:w="597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pStyle w:val="BodyText"/>
              <w:spacing w:line="276" w:lineRule="auto"/>
              <w:rPr>
                <w:lang w:val="en-GB"/>
              </w:rPr>
            </w:pPr>
            <w:r w:rsidRPr="00625D0B">
              <w:rPr>
                <w:lang w:val="en-GB"/>
              </w:rPr>
              <w:t xml:space="preserve">a) </w:t>
            </w:r>
            <w:proofErr w:type="spellStart"/>
            <w:r w:rsidRPr="00625D0B">
              <w:rPr>
                <w:lang w:val="en-GB"/>
              </w:rPr>
              <w:t>vienai</w:t>
            </w:r>
            <w:proofErr w:type="spellEnd"/>
            <w:r w:rsidRPr="00625D0B">
              <w:rPr>
                <w:lang w:val="en-GB"/>
              </w:rPr>
              <w:t xml:space="preserve"> </w:t>
            </w:r>
            <w:proofErr w:type="spellStart"/>
            <w:r w:rsidRPr="00625D0B">
              <w:rPr>
                <w:lang w:val="en-GB"/>
              </w:rPr>
              <w:t>virsmai</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14,90</w:t>
            </w:r>
          </w:p>
        </w:tc>
      </w:tr>
      <w:tr w:rsidR="00625D0B" w:rsidRPr="00625D0B" w:rsidTr="00625D0B">
        <w:trPr>
          <w:cantSplit/>
          <w:trHeight w:val="315"/>
        </w:trPr>
        <w:tc>
          <w:tcPr>
            <w:tcW w:w="1366" w:type="dxa"/>
            <w:gridSpan w:val="2"/>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9.2.</w:t>
            </w:r>
          </w:p>
        </w:tc>
        <w:tc>
          <w:tcPr>
            <w:tcW w:w="597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pStyle w:val="BodyText"/>
              <w:spacing w:line="276" w:lineRule="auto"/>
              <w:rPr>
                <w:lang w:val="en-GB"/>
              </w:rPr>
            </w:pPr>
            <w:r w:rsidRPr="00625D0B">
              <w:rPr>
                <w:lang w:val="en-GB"/>
              </w:rPr>
              <w:t xml:space="preserve">b) </w:t>
            </w:r>
            <w:proofErr w:type="spellStart"/>
            <w:r w:rsidRPr="00625D0B">
              <w:rPr>
                <w:lang w:val="en-GB"/>
              </w:rPr>
              <w:t>divām</w:t>
            </w:r>
            <w:proofErr w:type="spellEnd"/>
            <w:r w:rsidRPr="00625D0B">
              <w:rPr>
                <w:lang w:val="en-GB"/>
              </w:rPr>
              <w:t xml:space="preserve"> </w:t>
            </w:r>
            <w:proofErr w:type="spellStart"/>
            <w:r w:rsidRPr="00625D0B">
              <w:rPr>
                <w:lang w:val="en-GB"/>
              </w:rPr>
              <w:t>virsmām</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16,13</w:t>
            </w:r>
          </w:p>
        </w:tc>
      </w:tr>
      <w:tr w:rsidR="00625D0B" w:rsidRPr="00625D0B" w:rsidTr="00625D0B">
        <w:trPr>
          <w:cantSplit/>
          <w:trHeight w:val="315"/>
        </w:trPr>
        <w:tc>
          <w:tcPr>
            <w:tcW w:w="1366" w:type="dxa"/>
            <w:gridSpan w:val="2"/>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9.3.</w:t>
            </w:r>
          </w:p>
        </w:tc>
        <w:tc>
          <w:tcPr>
            <w:tcW w:w="597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pStyle w:val="BodyText"/>
              <w:spacing w:line="276" w:lineRule="auto"/>
              <w:rPr>
                <w:lang w:val="en-GB"/>
              </w:rPr>
            </w:pPr>
            <w:r w:rsidRPr="00625D0B">
              <w:rPr>
                <w:lang w:val="en-GB"/>
              </w:rPr>
              <w:t xml:space="preserve">c) </w:t>
            </w:r>
            <w:proofErr w:type="spellStart"/>
            <w:r w:rsidRPr="00625D0B">
              <w:rPr>
                <w:lang w:val="en-GB"/>
              </w:rPr>
              <w:t>vairākām</w:t>
            </w:r>
            <w:proofErr w:type="spellEnd"/>
            <w:r w:rsidRPr="00625D0B">
              <w:rPr>
                <w:lang w:val="en-GB"/>
              </w:rPr>
              <w:t xml:space="preserve"> </w:t>
            </w:r>
            <w:proofErr w:type="spellStart"/>
            <w:r w:rsidRPr="00625D0B">
              <w:rPr>
                <w:lang w:val="en-GB"/>
              </w:rPr>
              <w:t>virsmām</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18,58</w:t>
            </w:r>
          </w:p>
        </w:tc>
      </w:tr>
      <w:tr w:rsidR="00625D0B" w:rsidRPr="00625D0B" w:rsidTr="00625D0B">
        <w:trPr>
          <w:cantSplit/>
          <w:trHeight w:val="585"/>
        </w:trPr>
        <w:tc>
          <w:tcPr>
            <w:tcW w:w="1366" w:type="dxa"/>
            <w:gridSpan w:val="2"/>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10.</w:t>
            </w:r>
          </w:p>
        </w:tc>
        <w:tc>
          <w:tcPr>
            <w:tcW w:w="597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pStyle w:val="BodyText"/>
              <w:spacing w:line="276" w:lineRule="auto"/>
              <w:rPr>
                <w:lang w:val="en-GB"/>
              </w:rPr>
            </w:pPr>
            <w:proofErr w:type="spellStart"/>
            <w:r w:rsidRPr="00625D0B">
              <w:rPr>
                <w:lang w:val="en-GB"/>
              </w:rPr>
              <w:t>Kavitātes</w:t>
            </w:r>
            <w:proofErr w:type="spellEnd"/>
            <w:r w:rsidRPr="00625D0B">
              <w:rPr>
                <w:lang w:val="en-GB"/>
              </w:rPr>
              <w:t xml:space="preserve"> </w:t>
            </w:r>
            <w:proofErr w:type="spellStart"/>
            <w:r w:rsidRPr="00625D0B">
              <w:rPr>
                <w:lang w:val="en-GB"/>
              </w:rPr>
              <w:t>veidošana</w:t>
            </w:r>
            <w:proofErr w:type="spellEnd"/>
            <w:r w:rsidRPr="00625D0B">
              <w:rPr>
                <w:lang w:val="en-GB"/>
              </w:rPr>
              <w:t xml:space="preserve">, </w:t>
            </w:r>
            <w:proofErr w:type="spellStart"/>
            <w:r w:rsidRPr="00625D0B">
              <w:rPr>
                <w:lang w:val="en-GB"/>
              </w:rPr>
              <w:t>aizpildīšana</w:t>
            </w:r>
            <w:proofErr w:type="spellEnd"/>
            <w:r w:rsidRPr="00625D0B">
              <w:rPr>
                <w:lang w:val="en-GB"/>
              </w:rPr>
              <w:t xml:space="preserve"> </w:t>
            </w:r>
            <w:proofErr w:type="spellStart"/>
            <w:r w:rsidRPr="00625D0B">
              <w:rPr>
                <w:lang w:val="en-GB"/>
              </w:rPr>
              <w:t>ar</w:t>
            </w:r>
            <w:proofErr w:type="spellEnd"/>
            <w:r w:rsidRPr="00625D0B">
              <w:rPr>
                <w:lang w:val="en-GB"/>
              </w:rPr>
              <w:t xml:space="preserve"> </w:t>
            </w:r>
            <w:proofErr w:type="spellStart"/>
            <w:r w:rsidRPr="00625D0B">
              <w:rPr>
                <w:lang w:val="en-GB"/>
              </w:rPr>
              <w:t>gaismas</w:t>
            </w:r>
            <w:proofErr w:type="spellEnd"/>
            <w:r w:rsidRPr="00625D0B">
              <w:rPr>
                <w:lang w:val="en-GB"/>
              </w:rPr>
              <w:t xml:space="preserve"> </w:t>
            </w:r>
            <w:proofErr w:type="spellStart"/>
            <w:r w:rsidRPr="00625D0B">
              <w:rPr>
                <w:lang w:val="en-GB"/>
              </w:rPr>
              <w:t>cietējošo</w:t>
            </w:r>
            <w:proofErr w:type="spellEnd"/>
            <w:r w:rsidRPr="00625D0B">
              <w:rPr>
                <w:lang w:val="en-GB"/>
              </w:rPr>
              <w:t xml:space="preserve"> </w:t>
            </w:r>
            <w:proofErr w:type="spellStart"/>
            <w:r w:rsidRPr="00625D0B">
              <w:rPr>
                <w:lang w:val="en-GB"/>
              </w:rPr>
              <w:t>materiālu</w:t>
            </w:r>
            <w:proofErr w:type="spellEnd"/>
            <w:r w:rsidRPr="00625D0B">
              <w:rPr>
                <w:lang w:val="en-GB"/>
              </w:rPr>
              <w:t xml:space="preserve"> (</w:t>
            </w:r>
            <w:proofErr w:type="spellStart"/>
            <w:r w:rsidRPr="00625D0B">
              <w:rPr>
                <w:lang w:val="en-GB"/>
              </w:rPr>
              <w:t>helio</w:t>
            </w:r>
            <w:proofErr w:type="spellEnd"/>
            <w:r w:rsidRPr="00625D0B">
              <w:rPr>
                <w:lang w:val="en-GB"/>
              </w:rPr>
              <w:t>):</w:t>
            </w:r>
          </w:p>
        </w:tc>
        <w:tc>
          <w:tcPr>
            <w:tcW w:w="1701" w:type="dxa"/>
            <w:tcBorders>
              <w:top w:val="single" w:sz="4" w:space="0" w:color="auto"/>
              <w:left w:val="single" w:sz="4" w:space="0" w:color="auto"/>
              <w:bottom w:val="single" w:sz="4" w:space="0" w:color="auto"/>
              <w:right w:val="single" w:sz="4" w:space="0" w:color="auto"/>
            </w:tcBorders>
          </w:tcPr>
          <w:p w:rsidR="00625D0B" w:rsidRPr="00625D0B" w:rsidRDefault="00625D0B" w:rsidP="00625D0B">
            <w:pPr>
              <w:spacing w:line="276" w:lineRule="auto"/>
              <w:jc w:val="center"/>
            </w:pPr>
          </w:p>
        </w:tc>
      </w:tr>
      <w:tr w:rsidR="00625D0B" w:rsidRPr="00625D0B" w:rsidTr="00625D0B">
        <w:trPr>
          <w:cantSplit/>
          <w:trHeight w:val="297"/>
        </w:trPr>
        <w:tc>
          <w:tcPr>
            <w:tcW w:w="1366" w:type="dxa"/>
            <w:gridSpan w:val="2"/>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10.1.</w:t>
            </w:r>
          </w:p>
        </w:tc>
        <w:tc>
          <w:tcPr>
            <w:tcW w:w="597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pStyle w:val="BodyText"/>
              <w:spacing w:line="276" w:lineRule="auto"/>
              <w:rPr>
                <w:lang w:val="en-GB"/>
              </w:rPr>
            </w:pPr>
            <w:r w:rsidRPr="00625D0B">
              <w:rPr>
                <w:lang w:val="en-GB"/>
              </w:rPr>
              <w:t xml:space="preserve">a) </w:t>
            </w:r>
            <w:proofErr w:type="spellStart"/>
            <w:r w:rsidRPr="00625D0B">
              <w:rPr>
                <w:lang w:val="en-GB"/>
              </w:rPr>
              <w:t>vienai</w:t>
            </w:r>
            <w:proofErr w:type="spellEnd"/>
            <w:r w:rsidRPr="00625D0B">
              <w:rPr>
                <w:lang w:val="en-GB"/>
              </w:rPr>
              <w:t xml:space="preserve"> </w:t>
            </w:r>
            <w:proofErr w:type="spellStart"/>
            <w:r w:rsidRPr="00625D0B">
              <w:rPr>
                <w:lang w:val="en-GB"/>
              </w:rPr>
              <w:t>virsmai</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18,09</w:t>
            </w:r>
          </w:p>
        </w:tc>
      </w:tr>
      <w:tr w:rsidR="00625D0B" w:rsidRPr="00625D0B" w:rsidTr="00625D0B">
        <w:trPr>
          <w:cantSplit/>
          <w:trHeight w:val="315"/>
        </w:trPr>
        <w:tc>
          <w:tcPr>
            <w:tcW w:w="1366" w:type="dxa"/>
            <w:gridSpan w:val="2"/>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10.2.</w:t>
            </w:r>
          </w:p>
        </w:tc>
        <w:tc>
          <w:tcPr>
            <w:tcW w:w="597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pStyle w:val="BodyText"/>
              <w:spacing w:line="276" w:lineRule="auto"/>
              <w:rPr>
                <w:lang w:val="en-GB"/>
              </w:rPr>
            </w:pPr>
            <w:r w:rsidRPr="00625D0B">
              <w:rPr>
                <w:lang w:val="en-GB"/>
              </w:rPr>
              <w:t xml:space="preserve">b) </w:t>
            </w:r>
            <w:proofErr w:type="spellStart"/>
            <w:r w:rsidRPr="00625D0B">
              <w:rPr>
                <w:lang w:val="en-GB"/>
              </w:rPr>
              <w:t>divām</w:t>
            </w:r>
            <w:proofErr w:type="spellEnd"/>
            <w:r w:rsidRPr="00625D0B">
              <w:rPr>
                <w:lang w:val="en-GB"/>
              </w:rPr>
              <w:t xml:space="preserve"> </w:t>
            </w:r>
            <w:proofErr w:type="spellStart"/>
            <w:r w:rsidRPr="00625D0B">
              <w:rPr>
                <w:lang w:val="en-GB"/>
              </w:rPr>
              <w:t>virsmām</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22,32</w:t>
            </w:r>
          </w:p>
        </w:tc>
      </w:tr>
      <w:tr w:rsidR="00625D0B" w:rsidRPr="00625D0B" w:rsidTr="00625D0B">
        <w:trPr>
          <w:cantSplit/>
          <w:trHeight w:val="315"/>
        </w:trPr>
        <w:tc>
          <w:tcPr>
            <w:tcW w:w="1366" w:type="dxa"/>
            <w:gridSpan w:val="2"/>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10.3.</w:t>
            </w:r>
          </w:p>
        </w:tc>
        <w:tc>
          <w:tcPr>
            <w:tcW w:w="597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pStyle w:val="BodyText"/>
              <w:spacing w:line="276" w:lineRule="auto"/>
              <w:rPr>
                <w:lang w:val="en-GB"/>
              </w:rPr>
            </w:pPr>
            <w:r w:rsidRPr="00625D0B">
              <w:rPr>
                <w:lang w:val="en-GB"/>
              </w:rPr>
              <w:t xml:space="preserve">c) </w:t>
            </w:r>
            <w:proofErr w:type="spellStart"/>
            <w:r w:rsidRPr="00625D0B">
              <w:rPr>
                <w:lang w:val="en-GB"/>
              </w:rPr>
              <w:t>vairākām</w:t>
            </w:r>
            <w:proofErr w:type="spellEnd"/>
            <w:r w:rsidRPr="00625D0B">
              <w:rPr>
                <w:lang w:val="en-GB"/>
              </w:rPr>
              <w:t xml:space="preserve"> </w:t>
            </w:r>
            <w:proofErr w:type="spellStart"/>
            <w:r w:rsidRPr="00625D0B">
              <w:rPr>
                <w:lang w:val="en-GB"/>
              </w:rPr>
              <w:t>virsmām</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27,19</w:t>
            </w:r>
          </w:p>
        </w:tc>
      </w:tr>
      <w:tr w:rsidR="00625D0B" w:rsidRPr="00625D0B" w:rsidTr="00625D0B">
        <w:trPr>
          <w:cantSplit/>
          <w:trHeight w:val="315"/>
        </w:trPr>
        <w:tc>
          <w:tcPr>
            <w:tcW w:w="1366" w:type="dxa"/>
            <w:gridSpan w:val="2"/>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10.4.</w:t>
            </w:r>
          </w:p>
        </w:tc>
        <w:tc>
          <w:tcPr>
            <w:tcW w:w="597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pStyle w:val="BodyText"/>
              <w:spacing w:line="276" w:lineRule="auto"/>
            </w:pPr>
            <w:r w:rsidRPr="00625D0B">
              <w:t xml:space="preserve">d) stūru veidošana priekšzobu apvidū, ieskaitot </w:t>
            </w:r>
            <w:proofErr w:type="spellStart"/>
            <w:r w:rsidRPr="00625D0B">
              <w:t>incizālo</w:t>
            </w:r>
            <w:proofErr w:type="spellEnd"/>
            <w:r w:rsidRPr="00625D0B">
              <w:t xml:space="preserve"> malu</w:t>
            </w:r>
          </w:p>
        </w:tc>
        <w:tc>
          <w:tcPr>
            <w:tcW w:w="170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33,86</w:t>
            </w:r>
          </w:p>
        </w:tc>
      </w:tr>
      <w:tr w:rsidR="00625D0B" w:rsidRPr="00625D0B" w:rsidTr="00625D0B">
        <w:trPr>
          <w:cantSplit/>
          <w:trHeight w:val="315"/>
        </w:trPr>
        <w:tc>
          <w:tcPr>
            <w:tcW w:w="1366" w:type="dxa"/>
            <w:gridSpan w:val="2"/>
            <w:tcBorders>
              <w:top w:val="single" w:sz="4" w:space="0" w:color="auto"/>
              <w:left w:val="single" w:sz="4" w:space="0" w:color="auto"/>
              <w:bottom w:val="nil"/>
              <w:right w:val="single" w:sz="4" w:space="0" w:color="auto"/>
            </w:tcBorders>
            <w:hideMark/>
          </w:tcPr>
          <w:p w:rsidR="00625D0B" w:rsidRPr="00625D0B" w:rsidRDefault="00625D0B" w:rsidP="00625D0B">
            <w:pPr>
              <w:spacing w:line="276" w:lineRule="auto"/>
              <w:jc w:val="center"/>
            </w:pPr>
            <w:r w:rsidRPr="00625D0B">
              <w:t>10.5.</w:t>
            </w:r>
          </w:p>
        </w:tc>
        <w:tc>
          <w:tcPr>
            <w:tcW w:w="597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pStyle w:val="BodyText"/>
              <w:spacing w:line="276" w:lineRule="auto"/>
            </w:pPr>
            <w:r w:rsidRPr="00625D0B">
              <w:t>f) viena klīniskā kroņa atjaunošana</w:t>
            </w:r>
          </w:p>
        </w:tc>
        <w:tc>
          <w:tcPr>
            <w:tcW w:w="170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38,51</w:t>
            </w:r>
          </w:p>
        </w:tc>
      </w:tr>
      <w:tr w:rsidR="00625D0B" w:rsidRPr="00625D0B" w:rsidTr="00625D0B">
        <w:trPr>
          <w:cantSplit/>
          <w:trHeight w:val="315"/>
        </w:trPr>
        <w:tc>
          <w:tcPr>
            <w:tcW w:w="1366" w:type="dxa"/>
            <w:gridSpan w:val="2"/>
            <w:tcBorders>
              <w:top w:val="nil"/>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11.</w:t>
            </w:r>
          </w:p>
        </w:tc>
        <w:tc>
          <w:tcPr>
            <w:tcW w:w="597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pStyle w:val="BodyText"/>
              <w:spacing w:line="276" w:lineRule="auto"/>
            </w:pPr>
            <w:r w:rsidRPr="00625D0B">
              <w:t xml:space="preserve">Vienas </w:t>
            </w:r>
            <w:proofErr w:type="spellStart"/>
            <w:r w:rsidRPr="00625D0B">
              <w:t>parapulpārās</w:t>
            </w:r>
            <w:proofErr w:type="spellEnd"/>
            <w:r w:rsidRPr="00625D0B">
              <w:t xml:space="preserve"> tapas vai kanāla skrūves ielikšana</w:t>
            </w:r>
          </w:p>
        </w:tc>
        <w:tc>
          <w:tcPr>
            <w:tcW w:w="170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2,20</w:t>
            </w:r>
          </w:p>
        </w:tc>
      </w:tr>
      <w:tr w:rsidR="00625D0B" w:rsidRPr="00625D0B" w:rsidTr="00625D0B">
        <w:trPr>
          <w:cantSplit/>
          <w:trHeight w:val="273"/>
        </w:trPr>
        <w:tc>
          <w:tcPr>
            <w:tcW w:w="1366" w:type="dxa"/>
            <w:gridSpan w:val="2"/>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pStyle w:val="Heading1"/>
              <w:numPr>
                <w:ilvl w:val="0"/>
                <w:numId w:val="4"/>
              </w:numPr>
              <w:spacing w:line="276" w:lineRule="auto"/>
            </w:pPr>
            <w:r w:rsidRPr="00625D0B">
              <w:t>12.</w:t>
            </w:r>
          </w:p>
        </w:tc>
        <w:tc>
          <w:tcPr>
            <w:tcW w:w="597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 xml:space="preserve">Netieša pulpas pārklāšana ar </w:t>
            </w:r>
            <w:proofErr w:type="spellStart"/>
            <w:r w:rsidRPr="00625D0B">
              <w:t>Ca</w:t>
            </w:r>
            <w:proofErr w:type="spellEnd"/>
            <w:r w:rsidRPr="00625D0B">
              <w:t xml:space="preserve">(OH)2, lai saglabātu apdraudētu pulpu, ieskaitot arī dobuma pagaidu noslēgšanu, t.sk. </w:t>
            </w:r>
            <w:proofErr w:type="spellStart"/>
            <w:r w:rsidRPr="00625D0B">
              <w:t>caries</w:t>
            </w:r>
            <w:proofErr w:type="spellEnd"/>
            <w:r w:rsidRPr="00625D0B">
              <w:t xml:space="preserve"> </w:t>
            </w:r>
            <w:proofErr w:type="spellStart"/>
            <w:r w:rsidRPr="00625D0B">
              <w:t>profunda</w:t>
            </w:r>
            <w:proofErr w:type="spellEnd"/>
            <w:r w:rsidRPr="00625D0B">
              <w:t xml:space="preserve"> ārstēšanas gadījumi</w:t>
            </w:r>
          </w:p>
        </w:tc>
        <w:tc>
          <w:tcPr>
            <w:tcW w:w="170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3,10</w:t>
            </w:r>
          </w:p>
        </w:tc>
      </w:tr>
      <w:tr w:rsidR="00625D0B" w:rsidRPr="00625D0B" w:rsidTr="00625D0B">
        <w:tc>
          <w:tcPr>
            <w:tcW w:w="1366" w:type="dxa"/>
            <w:gridSpan w:val="2"/>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13.</w:t>
            </w:r>
          </w:p>
        </w:tc>
        <w:tc>
          <w:tcPr>
            <w:tcW w:w="597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Tieša pulpas pārklāšana, lai saglabātu atsegtu pulpu, ieskaitot arī dobuma pagaidu noslēgšanu</w:t>
            </w:r>
          </w:p>
        </w:tc>
        <w:tc>
          <w:tcPr>
            <w:tcW w:w="170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4,99</w:t>
            </w:r>
          </w:p>
        </w:tc>
      </w:tr>
      <w:tr w:rsidR="00625D0B" w:rsidRPr="00625D0B" w:rsidTr="00625D0B">
        <w:trPr>
          <w:cantSplit/>
          <w:trHeight w:val="207"/>
        </w:trPr>
        <w:tc>
          <w:tcPr>
            <w:tcW w:w="1366" w:type="dxa"/>
            <w:gridSpan w:val="2"/>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14.</w:t>
            </w:r>
          </w:p>
        </w:tc>
        <w:tc>
          <w:tcPr>
            <w:tcW w:w="597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 xml:space="preserve">Vitālā ekstirpācija vienam kanālam un kanāla apstrāde </w:t>
            </w:r>
          </w:p>
        </w:tc>
        <w:tc>
          <w:tcPr>
            <w:tcW w:w="170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6,53</w:t>
            </w:r>
          </w:p>
        </w:tc>
      </w:tr>
      <w:tr w:rsidR="00625D0B" w:rsidRPr="00625D0B" w:rsidTr="00625D0B">
        <w:tc>
          <w:tcPr>
            <w:tcW w:w="1366" w:type="dxa"/>
            <w:gridSpan w:val="2"/>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15.</w:t>
            </w:r>
          </w:p>
        </w:tc>
        <w:tc>
          <w:tcPr>
            <w:tcW w:w="597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 xml:space="preserve">Pulpas </w:t>
            </w:r>
            <w:proofErr w:type="spellStart"/>
            <w:r w:rsidRPr="00625D0B">
              <w:t>devitalizācija</w:t>
            </w:r>
            <w:proofErr w:type="spellEnd"/>
            <w:r w:rsidRPr="00625D0B">
              <w:t>, ieskaitot dobuma slēgšanu vienam zobam</w:t>
            </w:r>
          </w:p>
        </w:tc>
        <w:tc>
          <w:tcPr>
            <w:tcW w:w="170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3,50</w:t>
            </w:r>
          </w:p>
        </w:tc>
      </w:tr>
      <w:tr w:rsidR="00625D0B" w:rsidRPr="00625D0B" w:rsidTr="00625D0B">
        <w:tc>
          <w:tcPr>
            <w:tcW w:w="1366" w:type="dxa"/>
            <w:gridSpan w:val="2"/>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16.</w:t>
            </w:r>
          </w:p>
        </w:tc>
        <w:tc>
          <w:tcPr>
            <w:tcW w:w="597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 xml:space="preserve">Pulpas amputācija un </w:t>
            </w:r>
            <w:proofErr w:type="spellStart"/>
            <w:r w:rsidRPr="00625D0B">
              <w:t>devitalizētās</w:t>
            </w:r>
            <w:proofErr w:type="spellEnd"/>
            <w:r w:rsidRPr="00625D0B">
              <w:t xml:space="preserve"> saknes pulpas galīga apstrāde</w:t>
            </w:r>
          </w:p>
        </w:tc>
        <w:tc>
          <w:tcPr>
            <w:tcW w:w="170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4,63</w:t>
            </w:r>
          </w:p>
        </w:tc>
      </w:tr>
      <w:tr w:rsidR="00625D0B" w:rsidRPr="00625D0B" w:rsidTr="00625D0B">
        <w:tc>
          <w:tcPr>
            <w:tcW w:w="1366" w:type="dxa"/>
            <w:gridSpan w:val="2"/>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17.</w:t>
            </w:r>
          </w:p>
        </w:tc>
        <w:tc>
          <w:tcPr>
            <w:tcW w:w="597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Zoba ar nedzīvu pulpu trepanācija un kanāla apstrāde</w:t>
            </w:r>
          </w:p>
        </w:tc>
        <w:tc>
          <w:tcPr>
            <w:tcW w:w="170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5,59</w:t>
            </w:r>
          </w:p>
        </w:tc>
      </w:tr>
      <w:tr w:rsidR="00625D0B" w:rsidRPr="00625D0B" w:rsidTr="00625D0B">
        <w:tc>
          <w:tcPr>
            <w:tcW w:w="1366" w:type="dxa"/>
            <w:gridSpan w:val="2"/>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18.</w:t>
            </w:r>
          </w:p>
        </w:tc>
        <w:tc>
          <w:tcPr>
            <w:tcW w:w="597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 xml:space="preserve">Sakņu kanālu sistēmas sagatavošana (ieskaitot pulpas </w:t>
            </w:r>
            <w:proofErr w:type="spellStart"/>
            <w:r w:rsidRPr="00625D0B">
              <w:t>mortālo</w:t>
            </w:r>
            <w:proofErr w:type="spellEnd"/>
            <w:r w:rsidRPr="00625D0B">
              <w:t xml:space="preserve"> ekstirpāciju viena kanālam)</w:t>
            </w:r>
          </w:p>
        </w:tc>
        <w:tc>
          <w:tcPr>
            <w:tcW w:w="170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5,43</w:t>
            </w:r>
          </w:p>
        </w:tc>
      </w:tr>
      <w:tr w:rsidR="00625D0B" w:rsidRPr="00625D0B" w:rsidTr="00625D0B">
        <w:tc>
          <w:tcPr>
            <w:tcW w:w="1366" w:type="dxa"/>
            <w:gridSpan w:val="2"/>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pStyle w:val="Heading2"/>
              <w:spacing w:line="276" w:lineRule="auto"/>
              <w:jc w:val="center"/>
              <w:rPr>
                <w:b w:val="0"/>
                <w:lang w:val="en-GB"/>
              </w:rPr>
            </w:pPr>
            <w:r w:rsidRPr="00625D0B">
              <w:rPr>
                <w:b w:val="0"/>
                <w:lang w:val="en-GB"/>
              </w:rPr>
              <w:t>19.</w:t>
            </w:r>
          </w:p>
        </w:tc>
        <w:tc>
          <w:tcPr>
            <w:tcW w:w="597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 xml:space="preserve">Zāļu ievietošana </w:t>
            </w:r>
            <w:proofErr w:type="spellStart"/>
            <w:r w:rsidRPr="00625D0B">
              <w:t>starpseansos</w:t>
            </w:r>
            <w:proofErr w:type="spellEnd"/>
            <w:r w:rsidRPr="00625D0B">
              <w:t xml:space="preserve"> </w:t>
            </w:r>
            <w:proofErr w:type="spellStart"/>
            <w:r w:rsidRPr="00625D0B">
              <w:t>pulpīta</w:t>
            </w:r>
            <w:proofErr w:type="spellEnd"/>
            <w:r w:rsidRPr="00625D0B">
              <w:t xml:space="preserve"> vai </w:t>
            </w:r>
            <w:proofErr w:type="spellStart"/>
            <w:r w:rsidRPr="00625D0B">
              <w:t>periodontīta</w:t>
            </w:r>
            <w:proofErr w:type="spellEnd"/>
            <w:r w:rsidRPr="00625D0B">
              <w:t xml:space="preserve"> gadījumos</w:t>
            </w:r>
          </w:p>
        </w:tc>
        <w:tc>
          <w:tcPr>
            <w:tcW w:w="170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1,82</w:t>
            </w:r>
          </w:p>
        </w:tc>
      </w:tr>
      <w:tr w:rsidR="00625D0B" w:rsidRPr="00625D0B" w:rsidTr="00625D0B">
        <w:trPr>
          <w:trHeight w:val="360"/>
        </w:trPr>
        <w:tc>
          <w:tcPr>
            <w:tcW w:w="1366" w:type="dxa"/>
            <w:gridSpan w:val="2"/>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20.</w:t>
            </w:r>
          </w:p>
        </w:tc>
        <w:tc>
          <w:tcPr>
            <w:tcW w:w="597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Sakņu kanāla aizpildīšana:</w:t>
            </w:r>
          </w:p>
        </w:tc>
        <w:tc>
          <w:tcPr>
            <w:tcW w:w="1701" w:type="dxa"/>
            <w:tcBorders>
              <w:top w:val="single" w:sz="4" w:space="0" w:color="auto"/>
              <w:left w:val="single" w:sz="4" w:space="0" w:color="auto"/>
              <w:bottom w:val="single" w:sz="4" w:space="0" w:color="auto"/>
              <w:right w:val="single" w:sz="4" w:space="0" w:color="auto"/>
            </w:tcBorders>
          </w:tcPr>
          <w:p w:rsidR="00625D0B" w:rsidRPr="00625D0B" w:rsidRDefault="00625D0B" w:rsidP="00625D0B">
            <w:pPr>
              <w:spacing w:line="276" w:lineRule="auto"/>
              <w:jc w:val="center"/>
            </w:pPr>
          </w:p>
        </w:tc>
      </w:tr>
      <w:tr w:rsidR="00625D0B" w:rsidRPr="00625D0B" w:rsidTr="00625D0B">
        <w:trPr>
          <w:trHeight w:val="525"/>
        </w:trPr>
        <w:tc>
          <w:tcPr>
            <w:tcW w:w="1366" w:type="dxa"/>
            <w:gridSpan w:val="2"/>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20.1.</w:t>
            </w:r>
          </w:p>
        </w:tc>
        <w:tc>
          <w:tcPr>
            <w:tcW w:w="597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 xml:space="preserve">a) viena kanāla aizpildīšana ar </w:t>
            </w:r>
            <w:proofErr w:type="spellStart"/>
            <w:r w:rsidRPr="00625D0B">
              <w:t>cinkeigenola</w:t>
            </w:r>
            <w:proofErr w:type="spellEnd"/>
            <w:r w:rsidRPr="00625D0B">
              <w:t xml:space="preserve"> pastu, </w:t>
            </w:r>
            <w:proofErr w:type="spellStart"/>
            <w:r w:rsidRPr="00625D0B">
              <w:t>kanasonu</w:t>
            </w:r>
            <w:proofErr w:type="spellEnd"/>
            <w:r w:rsidRPr="00625D0B">
              <w:t xml:space="preserve">, </w:t>
            </w:r>
            <w:proofErr w:type="spellStart"/>
            <w:r w:rsidRPr="00625D0B">
              <w:t>endometazonu</w:t>
            </w:r>
            <w:proofErr w:type="spellEnd"/>
            <w:r w:rsidRPr="00625D0B">
              <w:t xml:space="preserve"> utt.</w:t>
            </w:r>
          </w:p>
        </w:tc>
        <w:tc>
          <w:tcPr>
            <w:tcW w:w="170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4,17</w:t>
            </w:r>
          </w:p>
        </w:tc>
      </w:tr>
      <w:tr w:rsidR="00625D0B" w:rsidRPr="00625D0B" w:rsidTr="00625D0B">
        <w:tc>
          <w:tcPr>
            <w:tcW w:w="1366" w:type="dxa"/>
            <w:gridSpan w:val="2"/>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20.2.</w:t>
            </w:r>
          </w:p>
        </w:tc>
        <w:tc>
          <w:tcPr>
            <w:tcW w:w="597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b) ar gutaperču</w:t>
            </w:r>
          </w:p>
        </w:tc>
        <w:tc>
          <w:tcPr>
            <w:tcW w:w="170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5,41</w:t>
            </w:r>
          </w:p>
        </w:tc>
      </w:tr>
      <w:tr w:rsidR="00625D0B" w:rsidRPr="00625D0B" w:rsidTr="00625D0B">
        <w:tc>
          <w:tcPr>
            <w:tcW w:w="1366" w:type="dxa"/>
            <w:gridSpan w:val="2"/>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20.3.</w:t>
            </w:r>
          </w:p>
        </w:tc>
        <w:tc>
          <w:tcPr>
            <w:tcW w:w="597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 xml:space="preserve">c) pagaidu viena kanāla noslēgšana ar </w:t>
            </w:r>
            <w:proofErr w:type="spellStart"/>
            <w:r w:rsidRPr="00625D0B">
              <w:t>Ca</w:t>
            </w:r>
            <w:proofErr w:type="spellEnd"/>
            <w:r w:rsidRPr="00625D0B">
              <w:t>(OH)2</w:t>
            </w:r>
          </w:p>
        </w:tc>
        <w:tc>
          <w:tcPr>
            <w:tcW w:w="170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3,09</w:t>
            </w:r>
          </w:p>
        </w:tc>
      </w:tr>
      <w:tr w:rsidR="00625D0B" w:rsidRPr="00625D0B" w:rsidTr="00625D0B">
        <w:trPr>
          <w:cantSplit/>
          <w:trHeight w:val="360"/>
        </w:trPr>
        <w:tc>
          <w:tcPr>
            <w:tcW w:w="1366" w:type="dxa"/>
            <w:gridSpan w:val="2"/>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pStyle w:val="Heading2"/>
              <w:spacing w:line="276" w:lineRule="auto"/>
              <w:jc w:val="center"/>
              <w:rPr>
                <w:b w:val="0"/>
              </w:rPr>
            </w:pPr>
            <w:r w:rsidRPr="00625D0B">
              <w:rPr>
                <w:b w:val="0"/>
                <w:lang w:val="en-GB"/>
              </w:rPr>
              <w:t>21.</w:t>
            </w:r>
          </w:p>
        </w:tc>
        <w:tc>
          <w:tcPr>
            <w:tcW w:w="597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pStyle w:val="BodyText"/>
              <w:spacing w:line="276" w:lineRule="auto"/>
            </w:pPr>
            <w:r w:rsidRPr="00625D0B">
              <w:t>Kanāla pildījuma izņemšana vienam kanālam, ja tas pildīts:</w:t>
            </w:r>
          </w:p>
        </w:tc>
        <w:tc>
          <w:tcPr>
            <w:tcW w:w="1701" w:type="dxa"/>
            <w:tcBorders>
              <w:top w:val="single" w:sz="4" w:space="0" w:color="auto"/>
              <w:left w:val="single" w:sz="4" w:space="0" w:color="auto"/>
              <w:bottom w:val="single" w:sz="4" w:space="0" w:color="auto"/>
              <w:right w:val="single" w:sz="4" w:space="0" w:color="auto"/>
            </w:tcBorders>
          </w:tcPr>
          <w:p w:rsidR="00625D0B" w:rsidRPr="00625D0B" w:rsidRDefault="00625D0B" w:rsidP="00625D0B">
            <w:pPr>
              <w:spacing w:line="276" w:lineRule="auto"/>
              <w:jc w:val="center"/>
            </w:pPr>
          </w:p>
        </w:tc>
      </w:tr>
      <w:tr w:rsidR="00625D0B" w:rsidRPr="00625D0B" w:rsidTr="00625D0B">
        <w:trPr>
          <w:cantSplit/>
          <w:trHeight w:val="225"/>
        </w:trPr>
        <w:tc>
          <w:tcPr>
            <w:tcW w:w="1366" w:type="dxa"/>
            <w:gridSpan w:val="2"/>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pStyle w:val="Heading2"/>
              <w:spacing w:line="276" w:lineRule="auto"/>
              <w:jc w:val="center"/>
              <w:rPr>
                <w:b w:val="0"/>
                <w:lang w:val="en-GB"/>
              </w:rPr>
            </w:pPr>
            <w:r w:rsidRPr="00625D0B">
              <w:rPr>
                <w:b w:val="0"/>
                <w:lang w:val="en-GB"/>
              </w:rPr>
              <w:t>21.1.</w:t>
            </w:r>
          </w:p>
        </w:tc>
        <w:tc>
          <w:tcPr>
            <w:tcW w:w="597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 xml:space="preserve">a) ar </w:t>
            </w:r>
            <w:proofErr w:type="spellStart"/>
            <w:r w:rsidRPr="00625D0B">
              <w:t>cinkeigenola</w:t>
            </w:r>
            <w:proofErr w:type="spellEnd"/>
            <w:r w:rsidRPr="00625D0B">
              <w:t xml:space="preserve"> pastu vai gutaperču </w:t>
            </w:r>
          </w:p>
        </w:tc>
        <w:tc>
          <w:tcPr>
            <w:tcW w:w="170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7,80</w:t>
            </w:r>
          </w:p>
        </w:tc>
      </w:tr>
      <w:tr w:rsidR="00625D0B" w:rsidRPr="00625D0B" w:rsidTr="00625D0B">
        <w:tc>
          <w:tcPr>
            <w:tcW w:w="1366" w:type="dxa"/>
            <w:gridSpan w:val="2"/>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21.2.</w:t>
            </w:r>
          </w:p>
        </w:tc>
        <w:tc>
          <w:tcPr>
            <w:tcW w:w="597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b) ar cementu</w:t>
            </w:r>
          </w:p>
        </w:tc>
        <w:tc>
          <w:tcPr>
            <w:tcW w:w="170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13,71</w:t>
            </w:r>
          </w:p>
        </w:tc>
      </w:tr>
      <w:tr w:rsidR="00625D0B" w:rsidRPr="00625D0B" w:rsidTr="00625D0B">
        <w:trPr>
          <w:cantSplit/>
          <w:trHeight w:val="164"/>
        </w:trPr>
        <w:tc>
          <w:tcPr>
            <w:tcW w:w="1366" w:type="dxa"/>
            <w:gridSpan w:val="2"/>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pStyle w:val="Heading2"/>
              <w:spacing w:line="276" w:lineRule="auto"/>
              <w:jc w:val="center"/>
              <w:rPr>
                <w:b w:val="0"/>
              </w:rPr>
            </w:pPr>
            <w:r w:rsidRPr="00625D0B">
              <w:rPr>
                <w:b w:val="0"/>
              </w:rPr>
              <w:t>22.</w:t>
            </w:r>
          </w:p>
        </w:tc>
        <w:tc>
          <w:tcPr>
            <w:tcW w:w="597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Pārmērīgi jūtīgu zobu virsmu ārstēšana par  katru zobu</w:t>
            </w:r>
          </w:p>
        </w:tc>
        <w:tc>
          <w:tcPr>
            <w:tcW w:w="170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1,62</w:t>
            </w:r>
          </w:p>
        </w:tc>
      </w:tr>
    </w:tbl>
    <w:p w:rsidR="00625D0B" w:rsidRPr="00625D0B" w:rsidRDefault="00625D0B" w:rsidP="00625D0B">
      <w:pPr>
        <w:pStyle w:val="Heading1"/>
        <w:numPr>
          <w:ilvl w:val="0"/>
          <w:numId w:val="4"/>
        </w:numPr>
        <w:rPr>
          <w:i/>
          <w:iCs/>
        </w:rPr>
      </w:pPr>
    </w:p>
    <w:p w:rsidR="00625D0B" w:rsidRPr="00625D0B" w:rsidRDefault="00625D0B" w:rsidP="00625D0B">
      <w:pPr>
        <w:pStyle w:val="Heading1"/>
        <w:numPr>
          <w:ilvl w:val="0"/>
          <w:numId w:val="4"/>
        </w:numPr>
        <w:ind w:left="720" w:firstLine="720"/>
        <w:rPr>
          <w:b/>
          <w:iCs/>
        </w:rPr>
      </w:pPr>
      <w:r w:rsidRPr="00625D0B">
        <w:rPr>
          <w:b/>
          <w:iCs/>
        </w:rPr>
        <w:t>II Anestēzijas</w:t>
      </w:r>
    </w:p>
    <w:p w:rsidR="00625D0B" w:rsidRPr="00625D0B" w:rsidRDefault="00625D0B" w:rsidP="00625D0B"/>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052"/>
        <w:gridCol w:w="1711"/>
      </w:tblGrid>
      <w:tr w:rsidR="00625D0B" w:rsidRPr="00625D0B" w:rsidTr="00625D0B">
        <w:tc>
          <w:tcPr>
            <w:tcW w:w="1276"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rPr>
                <w:b/>
                <w:bCs/>
                <w:i/>
              </w:rPr>
            </w:pPr>
            <w:r w:rsidRPr="00625D0B">
              <w:rPr>
                <w:b/>
                <w:bCs/>
                <w:i/>
              </w:rPr>
              <w:t>Kategorija</w:t>
            </w:r>
          </w:p>
          <w:p w:rsidR="00625D0B" w:rsidRPr="00625D0B" w:rsidRDefault="00625D0B" w:rsidP="00625D0B">
            <w:pPr>
              <w:spacing w:line="276" w:lineRule="auto"/>
              <w:jc w:val="center"/>
              <w:rPr>
                <w:b/>
                <w:bCs/>
              </w:rPr>
            </w:pPr>
            <w:proofErr w:type="spellStart"/>
            <w:r w:rsidRPr="00625D0B">
              <w:rPr>
                <w:b/>
                <w:bCs/>
                <w:i/>
              </w:rPr>
              <w:t>Nr.p.k</w:t>
            </w:r>
            <w:proofErr w:type="spellEnd"/>
            <w:r w:rsidRPr="00625D0B">
              <w:rPr>
                <w:b/>
                <w:bCs/>
                <w:i/>
              </w:rPr>
              <w:t>.</w:t>
            </w:r>
          </w:p>
        </w:tc>
        <w:tc>
          <w:tcPr>
            <w:tcW w:w="605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rPr>
                <w:b/>
                <w:bCs/>
              </w:rPr>
            </w:pPr>
            <w:r w:rsidRPr="00625D0B">
              <w:rPr>
                <w:b/>
                <w:bCs/>
              </w:rPr>
              <w:t>Pakalpojumu nosaukums</w:t>
            </w:r>
          </w:p>
        </w:tc>
        <w:tc>
          <w:tcPr>
            <w:tcW w:w="171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rPr>
                <w:b/>
                <w:bCs/>
              </w:rPr>
            </w:pPr>
            <w:r w:rsidRPr="00625D0B">
              <w:rPr>
                <w:b/>
                <w:bCs/>
              </w:rPr>
              <w:t>Cena</w:t>
            </w:r>
          </w:p>
          <w:p w:rsidR="00625D0B" w:rsidRPr="00625D0B" w:rsidRDefault="00625D0B" w:rsidP="00625D0B">
            <w:pPr>
              <w:spacing w:line="276" w:lineRule="auto"/>
              <w:jc w:val="center"/>
              <w:rPr>
                <w:b/>
                <w:bCs/>
              </w:rPr>
            </w:pPr>
            <w:r w:rsidRPr="00625D0B">
              <w:rPr>
                <w:b/>
                <w:bCs/>
                <w:i/>
                <w:iCs/>
              </w:rPr>
              <w:t>EUR</w:t>
            </w:r>
          </w:p>
        </w:tc>
      </w:tr>
      <w:tr w:rsidR="00625D0B" w:rsidRPr="00625D0B" w:rsidTr="00625D0B">
        <w:tc>
          <w:tcPr>
            <w:tcW w:w="1276"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23.</w:t>
            </w:r>
          </w:p>
        </w:tc>
        <w:tc>
          <w:tcPr>
            <w:tcW w:w="605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Virsmas anestēzija</w:t>
            </w:r>
          </w:p>
        </w:tc>
        <w:tc>
          <w:tcPr>
            <w:tcW w:w="171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1,32</w:t>
            </w:r>
          </w:p>
        </w:tc>
      </w:tr>
      <w:tr w:rsidR="00625D0B" w:rsidRPr="00625D0B" w:rsidTr="00625D0B">
        <w:tc>
          <w:tcPr>
            <w:tcW w:w="1276"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24.</w:t>
            </w:r>
          </w:p>
        </w:tc>
        <w:tc>
          <w:tcPr>
            <w:tcW w:w="605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Infiltrācijas anestēzija</w:t>
            </w:r>
          </w:p>
        </w:tc>
        <w:tc>
          <w:tcPr>
            <w:tcW w:w="171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2,65</w:t>
            </w:r>
          </w:p>
        </w:tc>
      </w:tr>
      <w:tr w:rsidR="00625D0B" w:rsidRPr="00625D0B" w:rsidTr="00625D0B">
        <w:trPr>
          <w:trHeight w:val="315"/>
        </w:trPr>
        <w:tc>
          <w:tcPr>
            <w:tcW w:w="1276"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25.</w:t>
            </w:r>
          </w:p>
        </w:tc>
        <w:tc>
          <w:tcPr>
            <w:tcW w:w="605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Novadu anestēzija:</w:t>
            </w:r>
          </w:p>
        </w:tc>
        <w:tc>
          <w:tcPr>
            <w:tcW w:w="1711" w:type="dxa"/>
            <w:tcBorders>
              <w:top w:val="single" w:sz="4" w:space="0" w:color="auto"/>
              <w:left w:val="single" w:sz="4" w:space="0" w:color="auto"/>
              <w:bottom w:val="single" w:sz="4" w:space="0" w:color="auto"/>
              <w:right w:val="single" w:sz="4" w:space="0" w:color="auto"/>
            </w:tcBorders>
          </w:tcPr>
          <w:p w:rsidR="00625D0B" w:rsidRPr="00625D0B" w:rsidRDefault="00625D0B" w:rsidP="00625D0B">
            <w:pPr>
              <w:spacing w:line="276" w:lineRule="auto"/>
              <w:jc w:val="center"/>
            </w:pPr>
          </w:p>
        </w:tc>
      </w:tr>
      <w:tr w:rsidR="00625D0B" w:rsidRPr="00625D0B" w:rsidTr="00625D0B">
        <w:trPr>
          <w:trHeight w:val="270"/>
        </w:trPr>
        <w:tc>
          <w:tcPr>
            <w:tcW w:w="1276"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25.1.</w:t>
            </w:r>
          </w:p>
        </w:tc>
        <w:tc>
          <w:tcPr>
            <w:tcW w:w="605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 xml:space="preserve">a) </w:t>
            </w:r>
            <w:proofErr w:type="spellStart"/>
            <w:r w:rsidRPr="00625D0B">
              <w:t>intraorāli</w:t>
            </w:r>
            <w:proofErr w:type="spellEnd"/>
          </w:p>
        </w:tc>
        <w:tc>
          <w:tcPr>
            <w:tcW w:w="171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3,53</w:t>
            </w:r>
          </w:p>
        </w:tc>
      </w:tr>
      <w:tr w:rsidR="00625D0B" w:rsidRPr="00625D0B" w:rsidTr="00625D0B">
        <w:tc>
          <w:tcPr>
            <w:tcW w:w="1276"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25.2.</w:t>
            </w:r>
          </w:p>
        </w:tc>
        <w:tc>
          <w:tcPr>
            <w:tcW w:w="605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 xml:space="preserve">b) </w:t>
            </w:r>
            <w:proofErr w:type="spellStart"/>
            <w:r w:rsidRPr="00625D0B">
              <w:t>ekstraorāli</w:t>
            </w:r>
            <w:proofErr w:type="spellEnd"/>
          </w:p>
        </w:tc>
        <w:tc>
          <w:tcPr>
            <w:tcW w:w="171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3,84</w:t>
            </w:r>
          </w:p>
        </w:tc>
      </w:tr>
      <w:tr w:rsidR="00625D0B" w:rsidRPr="00625D0B" w:rsidTr="00625D0B">
        <w:tc>
          <w:tcPr>
            <w:tcW w:w="1276"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pStyle w:val="Heading2"/>
              <w:spacing w:line="276" w:lineRule="auto"/>
              <w:jc w:val="center"/>
              <w:rPr>
                <w:b w:val="0"/>
                <w:lang w:val="en-GB"/>
              </w:rPr>
            </w:pPr>
            <w:r w:rsidRPr="00625D0B">
              <w:rPr>
                <w:b w:val="0"/>
                <w:lang w:val="en-GB"/>
              </w:rPr>
              <w:t>26.</w:t>
            </w:r>
          </w:p>
        </w:tc>
        <w:tc>
          <w:tcPr>
            <w:tcW w:w="6052"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proofErr w:type="spellStart"/>
            <w:r w:rsidRPr="00625D0B">
              <w:t>Intraligmentārā</w:t>
            </w:r>
            <w:proofErr w:type="spellEnd"/>
            <w:r w:rsidRPr="00625D0B">
              <w:t xml:space="preserve">, </w:t>
            </w:r>
            <w:proofErr w:type="spellStart"/>
            <w:r w:rsidRPr="00625D0B">
              <w:t>intraosālā</w:t>
            </w:r>
            <w:proofErr w:type="spellEnd"/>
            <w:r w:rsidRPr="00625D0B">
              <w:t xml:space="preserve"> vai </w:t>
            </w:r>
            <w:proofErr w:type="spellStart"/>
            <w:r w:rsidRPr="00625D0B">
              <w:t>intrapulpāra</w:t>
            </w:r>
            <w:proofErr w:type="spellEnd"/>
            <w:r w:rsidRPr="00625D0B">
              <w:t xml:space="preserve"> anestēzija</w:t>
            </w:r>
          </w:p>
        </w:tc>
        <w:tc>
          <w:tcPr>
            <w:tcW w:w="171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1,83</w:t>
            </w:r>
          </w:p>
        </w:tc>
      </w:tr>
    </w:tbl>
    <w:p w:rsidR="00625D0B" w:rsidRPr="00625D0B" w:rsidRDefault="00625D0B" w:rsidP="00625D0B">
      <w:pPr>
        <w:pStyle w:val="Heading3"/>
        <w:jc w:val="center"/>
        <w:rPr>
          <w:rFonts w:ascii="Times New Roman" w:hAnsi="Times New Roman"/>
          <w:sz w:val="24"/>
          <w:szCs w:val="24"/>
        </w:rPr>
      </w:pPr>
      <w:r w:rsidRPr="00625D0B">
        <w:rPr>
          <w:rFonts w:ascii="Times New Roman" w:hAnsi="Times New Roman"/>
          <w:sz w:val="24"/>
          <w:szCs w:val="24"/>
        </w:rPr>
        <w:t>III Mutes ķirurģija</w:t>
      </w:r>
    </w:p>
    <w:p w:rsidR="00625D0B" w:rsidRPr="00625D0B" w:rsidRDefault="00625D0B" w:rsidP="00625D0B"/>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5985"/>
        <w:gridCol w:w="1719"/>
      </w:tblGrid>
      <w:tr w:rsidR="00625D0B" w:rsidRPr="00625D0B" w:rsidTr="00625D0B">
        <w:tc>
          <w:tcPr>
            <w:tcW w:w="133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rPr>
                <w:b/>
                <w:bCs/>
                <w:i/>
              </w:rPr>
            </w:pPr>
            <w:r w:rsidRPr="00625D0B">
              <w:rPr>
                <w:b/>
                <w:bCs/>
                <w:i/>
              </w:rPr>
              <w:t>Kategorija</w:t>
            </w:r>
          </w:p>
          <w:p w:rsidR="00625D0B" w:rsidRPr="00625D0B" w:rsidRDefault="00625D0B" w:rsidP="00625D0B">
            <w:pPr>
              <w:pStyle w:val="Heading1"/>
              <w:numPr>
                <w:ilvl w:val="0"/>
                <w:numId w:val="4"/>
              </w:numPr>
              <w:spacing w:line="276" w:lineRule="auto"/>
              <w:rPr>
                <w:b/>
                <w:bCs/>
                <w:i/>
                <w:lang w:val="en-GB"/>
              </w:rPr>
            </w:pPr>
            <w:proofErr w:type="spellStart"/>
            <w:r w:rsidRPr="00625D0B">
              <w:rPr>
                <w:b/>
                <w:bCs/>
                <w:i/>
              </w:rPr>
              <w:t>Nr.p.k</w:t>
            </w:r>
            <w:proofErr w:type="spellEnd"/>
            <w:r w:rsidRPr="00625D0B">
              <w:rPr>
                <w:b/>
                <w:bCs/>
                <w:i/>
              </w:rPr>
              <w:t>.</w:t>
            </w:r>
          </w:p>
        </w:tc>
        <w:tc>
          <w:tcPr>
            <w:tcW w:w="59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rPr>
                <w:b/>
                <w:bCs/>
                <w:i/>
              </w:rPr>
            </w:pPr>
            <w:r w:rsidRPr="00625D0B">
              <w:rPr>
                <w:b/>
                <w:bCs/>
                <w:i/>
              </w:rPr>
              <w:t>Pakalpojumu nosaukums</w:t>
            </w:r>
          </w:p>
        </w:tc>
        <w:tc>
          <w:tcPr>
            <w:tcW w:w="1719"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rPr>
                <w:b/>
                <w:bCs/>
                <w:i/>
              </w:rPr>
            </w:pPr>
            <w:r w:rsidRPr="00625D0B">
              <w:rPr>
                <w:b/>
                <w:bCs/>
                <w:i/>
              </w:rPr>
              <w:t>Cena</w:t>
            </w:r>
          </w:p>
          <w:p w:rsidR="00625D0B" w:rsidRPr="00625D0B" w:rsidRDefault="00625D0B" w:rsidP="00625D0B">
            <w:pPr>
              <w:spacing w:line="276" w:lineRule="auto"/>
              <w:jc w:val="center"/>
              <w:rPr>
                <w:b/>
                <w:bCs/>
                <w:i/>
              </w:rPr>
            </w:pPr>
            <w:r w:rsidRPr="00625D0B">
              <w:rPr>
                <w:b/>
                <w:bCs/>
                <w:i/>
                <w:iCs/>
              </w:rPr>
              <w:t>EUR</w:t>
            </w:r>
          </w:p>
        </w:tc>
      </w:tr>
      <w:tr w:rsidR="00625D0B" w:rsidRPr="00625D0B" w:rsidTr="00625D0B">
        <w:tc>
          <w:tcPr>
            <w:tcW w:w="133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pStyle w:val="Heading2"/>
              <w:spacing w:line="276" w:lineRule="auto"/>
              <w:jc w:val="center"/>
              <w:rPr>
                <w:b w:val="0"/>
                <w:lang w:val="en-GB"/>
              </w:rPr>
            </w:pPr>
            <w:r w:rsidRPr="00625D0B">
              <w:rPr>
                <w:b w:val="0"/>
                <w:lang w:val="en-GB"/>
              </w:rPr>
              <w:t>27.</w:t>
            </w:r>
          </w:p>
        </w:tc>
        <w:tc>
          <w:tcPr>
            <w:tcW w:w="59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proofErr w:type="spellStart"/>
            <w:r w:rsidRPr="00625D0B">
              <w:t>Viensakņu</w:t>
            </w:r>
            <w:proofErr w:type="spellEnd"/>
            <w:r w:rsidRPr="00625D0B">
              <w:t xml:space="preserve"> zoba ekstrakcija, ieskaitot brūces apdari</w:t>
            </w:r>
          </w:p>
        </w:tc>
        <w:tc>
          <w:tcPr>
            <w:tcW w:w="1719"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7,42</w:t>
            </w:r>
          </w:p>
        </w:tc>
      </w:tr>
      <w:tr w:rsidR="00625D0B" w:rsidRPr="00625D0B" w:rsidTr="00625D0B">
        <w:tc>
          <w:tcPr>
            <w:tcW w:w="133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28.</w:t>
            </w:r>
          </w:p>
        </w:tc>
        <w:tc>
          <w:tcPr>
            <w:tcW w:w="59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 xml:space="preserve">Kustīga </w:t>
            </w:r>
            <w:proofErr w:type="spellStart"/>
            <w:r w:rsidRPr="00625D0B">
              <w:t>viensakņu</w:t>
            </w:r>
            <w:proofErr w:type="spellEnd"/>
            <w:r w:rsidRPr="00625D0B">
              <w:t xml:space="preserve"> zoba ekstrakcija</w:t>
            </w:r>
          </w:p>
        </w:tc>
        <w:tc>
          <w:tcPr>
            <w:tcW w:w="1719"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5,11</w:t>
            </w:r>
          </w:p>
        </w:tc>
      </w:tr>
      <w:tr w:rsidR="00625D0B" w:rsidRPr="00625D0B" w:rsidTr="00625D0B">
        <w:tc>
          <w:tcPr>
            <w:tcW w:w="133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29.</w:t>
            </w:r>
          </w:p>
        </w:tc>
        <w:tc>
          <w:tcPr>
            <w:tcW w:w="59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proofErr w:type="spellStart"/>
            <w:r w:rsidRPr="00625D0B">
              <w:t>Daudzsakņu</w:t>
            </w:r>
            <w:proofErr w:type="spellEnd"/>
            <w:r w:rsidRPr="00625D0B">
              <w:t xml:space="preserve"> zoba ekstrakcija, ieskaitot brūces apdari</w:t>
            </w:r>
          </w:p>
        </w:tc>
        <w:tc>
          <w:tcPr>
            <w:tcW w:w="1719"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9,67</w:t>
            </w:r>
          </w:p>
        </w:tc>
      </w:tr>
      <w:tr w:rsidR="00625D0B" w:rsidRPr="00625D0B" w:rsidTr="00625D0B">
        <w:tc>
          <w:tcPr>
            <w:tcW w:w="133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30.</w:t>
            </w:r>
          </w:p>
        </w:tc>
        <w:tc>
          <w:tcPr>
            <w:tcW w:w="59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 xml:space="preserve">Kustīga </w:t>
            </w:r>
            <w:proofErr w:type="spellStart"/>
            <w:r w:rsidRPr="00625D0B">
              <w:t>daudzsakņu</w:t>
            </w:r>
            <w:proofErr w:type="spellEnd"/>
            <w:r w:rsidRPr="00625D0B">
              <w:t xml:space="preserve"> zoba ekstrakcija</w:t>
            </w:r>
          </w:p>
        </w:tc>
        <w:tc>
          <w:tcPr>
            <w:tcW w:w="1719"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7,42</w:t>
            </w:r>
          </w:p>
        </w:tc>
      </w:tr>
      <w:tr w:rsidR="00625D0B" w:rsidRPr="00625D0B" w:rsidTr="00625D0B">
        <w:tc>
          <w:tcPr>
            <w:tcW w:w="133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31.</w:t>
            </w:r>
          </w:p>
        </w:tc>
        <w:tc>
          <w:tcPr>
            <w:tcW w:w="59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 xml:space="preserve">Kaula nolīdzināšana, izkasīšana, šuve, tamponēšana vai tamlīdzīgi, kā īpaši sniegta </w:t>
            </w:r>
            <w:proofErr w:type="spellStart"/>
            <w:r w:rsidRPr="00625D0B">
              <w:t>zobārstnieciskā</w:t>
            </w:r>
            <w:proofErr w:type="spellEnd"/>
            <w:r w:rsidRPr="00625D0B">
              <w:t xml:space="preserve"> palīdzība atsevišķā seansā viena žokļa pusē vai priekšzoba rajonā</w:t>
            </w:r>
          </w:p>
        </w:tc>
        <w:tc>
          <w:tcPr>
            <w:tcW w:w="1719"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10,47</w:t>
            </w:r>
          </w:p>
        </w:tc>
      </w:tr>
      <w:tr w:rsidR="00625D0B" w:rsidRPr="00625D0B" w:rsidTr="00625D0B">
        <w:trPr>
          <w:trHeight w:val="300"/>
        </w:trPr>
        <w:tc>
          <w:tcPr>
            <w:tcW w:w="133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pStyle w:val="Heading2"/>
              <w:spacing w:line="276" w:lineRule="auto"/>
              <w:jc w:val="center"/>
              <w:rPr>
                <w:b w:val="0"/>
                <w:lang w:val="en-GB"/>
              </w:rPr>
            </w:pPr>
            <w:r w:rsidRPr="00625D0B">
              <w:rPr>
                <w:b w:val="0"/>
                <w:lang w:val="en-GB"/>
              </w:rPr>
              <w:t>32.</w:t>
            </w:r>
          </w:p>
        </w:tc>
        <w:tc>
          <w:tcPr>
            <w:tcW w:w="59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 xml:space="preserve">Zoba ekstrakcija ar </w:t>
            </w:r>
            <w:proofErr w:type="spellStart"/>
            <w:r w:rsidRPr="00625D0B">
              <w:t>osteotomiju</w:t>
            </w:r>
            <w:proofErr w:type="spellEnd"/>
            <w:r w:rsidRPr="00625D0B">
              <w:t>, ieskaitot brūces apdari:</w:t>
            </w:r>
          </w:p>
        </w:tc>
        <w:tc>
          <w:tcPr>
            <w:tcW w:w="1719" w:type="dxa"/>
            <w:tcBorders>
              <w:top w:val="single" w:sz="4" w:space="0" w:color="auto"/>
              <w:left w:val="single" w:sz="4" w:space="0" w:color="auto"/>
              <w:bottom w:val="single" w:sz="4" w:space="0" w:color="auto"/>
              <w:right w:val="single" w:sz="4" w:space="0" w:color="auto"/>
            </w:tcBorders>
          </w:tcPr>
          <w:p w:rsidR="00625D0B" w:rsidRPr="00625D0B" w:rsidRDefault="00625D0B" w:rsidP="00625D0B">
            <w:pPr>
              <w:spacing w:line="276" w:lineRule="auto"/>
              <w:jc w:val="center"/>
            </w:pPr>
          </w:p>
        </w:tc>
      </w:tr>
      <w:tr w:rsidR="00625D0B" w:rsidRPr="00625D0B" w:rsidTr="00625D0B">
        <w:tc>
          <w:tcPr>
            <w:tcW w:w="133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pStyle w:val="Heading2"/>
              <w:spacing w:line="276" w:lineRule="auto"/>
              <w:jc w:val="center"/>
              <w:rPr>
                <w:b w:val="0"/>
                <w:lang w:val="en-GB"/>
              </w:rPr>
            </w:pPr>
            <w:r w:rsidRPr="00625D0B">
              <w:rPr>
                <w:b w:val="0"/>
                <w:lang w:val="en-GB"/>
              </w:rPr>
              <w:t>32.1.</w:t>
            </w:r>
          </w:p>
        </w:tc>
        <w:tc>
          <w:tcPr>
            <w:tcW w:w="59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 xml:space="preserve">a) </w:t>
            </w:r>
            <w:proofErr w:type="spellStart"/>
            <w:r w:rsidRPr="00625D0B">
              <w:t>viensakņu</w:t>
            </w:r>
            <w:proofErr w:type="spellEnd"/>
          </w:p>
        </w:tc>
        <w:tc>
          <w:tcPr>
            <w:tcW w:w="1719"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15,91</w:t>
            </w:r>
          </w:p>
        </w:tc>
      </w:tr>
      <w:tr w:rsidR="00625D0B" w:rsidRPr="00625D0B" w:rsidTr="00625D0B">
        <w:trPr>
          <w:trHeight w:val="80"/>
        </w:trPr>
        <w:tc>
          <w:tcPr>
            <w:tcW w:w="133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32.2.</w:t>
            </w:r>
          </w:p>
        </w:tc>
        <w:tc>
          <w:tcPr>
            <w:tcW w:w="59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 xml:space="preserve">b) </w:t>
            </w:r>
            <w:proofErr w:type="spellStart"/>
            <w:r w:rsidRPr="00625D0B">
              <w:t>daudzsakņu</w:t>
            </w:r>
            <w:proofErr w:type="spellEnd"/>
          </w:p>
        </w:tc>
        <w:tc>
          <w:tcPr>
            <w:tcW w:w="1719"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20,13</w:t>
            </w:r>
          </w:p>
        </w:tc>
      </w:tr>
      <w:tr w:rsidR="00625D0B" w:rsidRPr="00625D0B" w:rsidTr="00625D0B">
        <w:trPr>
          <w:cantSplit/>
          <w:trHeight w:val="640"/>
        </w:trPr>
        <w:tc>
          <w:tcPr>
            <w:tcW w:w="133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33.</w:t>
            </w:r>
          </w:p>
        </w:tc>
        <w:tc>
          <w:tcPr>
            <w:tcW w:w="59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 xml:space="preserve">Novirzīta vai </w:t>
            </w:r>
            <w:proofErr w:type="spellStart"/>
            <w:r w:rsidRPr="00625D0B">
              <w:t>retinēta</w:t>
            </w:r>
            <w:proofErr w:type="spellEnd"/>
            <w:r w:rsidRPr="00625D0B">
              <w:t xml:space="preserve"> zoba ekstrakcija ar </w:t>
            </w:r>
            <w:proofErr w:type="spellStart"/>
            <w:r w:rsidRPr="00625D0B">
              <w:t>osteotomiju</w:t>
            </w:r>
            <w:proofErr w:type="spellEnd"/>
            <w:r w:rsidRPr="00625D0B">
              <w:t xml:space="preserve">, ieskaitot brūces apdari,- </w:t>
            </w:r>
            <w:proofErr w:type="spellStart"/>
            <w:r w:rsidRPr="00625D0B">
              <w:t>dentitio</w:t>
            </w:r>
            <w:proofErr w:type="spellEnd"/>
            <w:r w:rsidRPr="00625D0B">
              <w:t xml:space="preserve"> </w:t>
            </w:r>
            <w:proofErr w:type="spellStart"/>
            <w:r w:rsidRPr="00625D0B">
              <w:t>difficilis</w:t>
            </w:r>
            <w:proofErr w:type="spellEnd"/>
            <w:r w:rsidRPr="00625D0B">
              <w:t xml:space="preserve">, </w:t>
            </w:r>
            <w:proofErr w:type="spellStart"/>
            <w:r w:rsidRPr="00625D0B">
              <w:t>virsskaita</w:t>
            </w:r>
            <w:proofErr w:type="spellEnd"/>
            <w:r w:rsidRPr="00625D0B">
              <w:t xml:space="preserve"> zobs </w:t>
            </w:r>
          </w:p>
        </w:tc>
        <w:tc>
          <w:tcPr>
            <w:tcW w:w="1719"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27,46</w:t>
            </w:r>
          </w:p>
        </w:tc>
      </w:tr>
      <w:tr w:rsidR="00625D0B" w:rsidRPr="00625D0B" w:rsidTr="00625D0B">
        <w:trPr>
          <w:cantSplit/>
          <w:trHeight w:val="480"/>
        </w:trPr>
        <w:tc>
          <w:tcPr>
            <w:tcW w:w="0" w:type="auto"/>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34.</w:t>
            </w:r>
          </w:p>
        </w:tc>
        <w:tc>
          <w:tcPr>
            <w:tcW w:w="59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 xml:space="preserve">Atvērta žokļa dobuma plastiska noslēgšana ar vienkāršas smaganu plastikas palīdzību </w:t>
            </w:r>
          </w:p>
        </w:tc>
        <w:tc>
          <w:tcPr>
            <w:tcW w:w="1719"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32,05</w:t>
            </w:r>
          </w:p>
        </w:tc>
      </w:tr>
      <w:tr w:rsidR="00625D0B" w:rsidRPr="00625D0B" w:rsidTr="00625D0B">
        <w:trPr>
          <w:trHeight w:val="283"/>
        </w:trPr>
        <w:tc>
          <w:tcPr>
            <w:tcW w:w="133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pStyle w:val="Heading2"/>
              <w:spacing w:line="276" w:lineRule="auto"/>
              <w:jc w:val="center"/>
              <w:rPr>
                <w:b w:val="0"/>
                <w:lang w:val="en-GB"/>
              </w:rPr>
            </w:pPr>
            <w:r w:rsidRPr="00625D0B">
              <w:rPr>
                <w:b w:val="0"/>
                <w:lang w:val="en-GB"/>
              </w:rPr>
              <w:t>35.</w:t>
            </w:r>
          </w:p>
        </w:tc>
        <w:tc>
          <w:tcPr>
            <w:tcW w:w="59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Asiņošanas apturēšana pēc zoba ekstrakcijas</w:t>
            </w:r>
          </w:p>
        </w:tc>
        <w:tc>
          <w:tcPr>
            <w:tcW w:w="1719"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6,72</w:t>
            </w:r>
          </w:p>
        </w:tc>
      </w:tr>
      <w:tr w:rsidR="00625D0B" w:rsidRPr="00625D0B" w:rsidTr="00625D0B">
        <w:trPr>
          <w:cantSplit/>
          <w:trHeight w:val="178"/>
        </w:trPr>
        <w:tc>
          <w:tcPr>
            <w:tcW w:w="133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36.</w:t>
            </w:r>
          </w:p>
        </w:tc>
        <w:tc>
          <w:tcPr>
            <w:tcW w:w="59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Virspusēja, tieši gļotādā lokalizēta i/o abscesa atvēršana</w:t>
            </w:r>
          </w:p>
        </w:tc>
        <w:tc>
          <w:tcPr>
            <w:tcW w:w="1719"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3,88</w:t>
            </w:r>
          </w:p>
        </w:tc>
      </w:tr>
      <w:tr w:rsidR="00625D0B" w:rsidRPr="00625D0B" w:rsidTr="00625D0B">
        <w:tc>
          <w:tcPr>
            <w:tcW w:w="133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37.</w:t>
            </w:r>
          </w:p>
        </w:tc>
        <w:tc>
          <w:tcPr>
            <w:tcW w:w="59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 xml:space="preserve">Dziļi lokalizēta abscesa i/o atvēršana </w:t>
            </w:r>
          </w:p>
        </w:tc>
        <w:tc>
          <w:tcPr>
            <w:tcW w:w="1719"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3,88</w:t>
            </w:r>
          </w:p>
        </w:tc>
      </w:tr>
      <w:tr w:rsidR="00625D0B" w:rsidRPr="00625D0B" w:rsidTr="00625D0B">
        <w:trPr>
          <w:trHeight w:val="900"/>
        </w:trPr>
        <w:tc>
          <w:tcPr>
            <w:tcW w:w="1335" w:type="dxa"/>
            <w:tcBorders>
              <w:top w:val="single" w:sz="4" w:space="0" w:color="auto"/>
              <w:left w:val="single" w:sz="4" w:space="0" w:color="auto"/>
              <w:bottom w:val="single" w:sz="4" w:space="0" w:color="auto"/>
              <w:right w:val="single" w:sz="4" w:space="0" w:color="auto"/>
            </w:tcBorders>
            <w:vAlign w:val="center"/>
          </w:tcPr>
          <w:p w:rsidR="00625D0B" w:rsidRPr="00625D0B" w:rsidRDefault="00625D0B" w:rsidP="00625D0B">
            <w:pPr>
              <w:spacing w:line="276" w:lineRule="auto"/>
              <w:jc w:val="center"/>
            </w:pPr>
            <w:r w:rsidRPr="00625D0B">
              <w:t>38.</w:t>
            </w:r>
          </w:p>
          <w:p w:rsidR="00625D0B" w:rsidRPr="00625D0B" w:rsidRDefault="00625D0B" w:rsidP="00625D0B">
            <w:pPr>
              <w:spacing w:line="276" w:lineRule="auto"/>
              <w:jc w:val="center"/>
            </w:pPr>
          </w:p>
          <w:p w:rsidR="00625D0B" w:rsidRPr="00625D0B" w:rsidRDefault="00625D0B" w:rsidP="00625D0B">
            <w:pPr>
              <w:spacing w:line="276" w:lineRule="auto"/>
              <w:jc w:val="center"/>
            </w:pPr>
          </w:p>
        </w:tc>
        <w:tc>
          <w:tcPr>
            <w:tcW w:w="59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pStyle w:val="BodyText"/>
              <w:spacing w:line="276" w:lineRule="auto"/>
            </w:pPr>
            <w:r w:rsidRPr="00625D0B">
              <w:t xml:space="preserve">Sekojoša ārstēšana pēc ķirurģiskās iejaukšanās vienā žokļa pusē vai priekšzobu rajonā kā pastāvīgi sniegta </w:t>
            </w:r>
            <w:proofErr w:type="spellStart"/>
            <w:r w:rsidRPr="00625D0B">
              <w:t>zobārstnieciskā</w:t>
            </w:r>
            <w:proofErr w:type="spellEnd"/>
            <w:r w:rsidRPr="00625D0B">
              <w:t xml:space="preserve"> palīdzība:</w:t>
            </w:r>
          </w:p>
        </w:tc>
        <w:tc>
          <w:tcPr>
            <w:tcW w:w="1719" w:type="dxa"/>
            <w:tcBorders>
              <w:top w:val="single" w:sz="4" w:space="0" w:color="auto"/>
              <w:left w:val="single" w:sz="4" w:space="0" w:color="auto"/>
              <w:bottom w:val="single" w:sz="4" w:space="0" w:color="auto"/>
              <w:right w:val="single" w:sz="4" w:space="0" w:color="auto"/>
            </w:tcBorders>
          </w:tcPr>
          <w:p w:rsidR="00625D0B" w:rsidRPr="00625D0B" w:rsidRDefault="00625D0B" w:rsidP="00625D0B">
            <w:pPr>
              <w:spacing w:line="276" w:lineRule="auto"/>
              <w:jc w:val="center"/>
            </w:pPr>
          </w:p>
        </w:tc>
      </w:tr>
      <w:tr w:rsidR="00625D0B" w:rsidRPr="00625D0B" w:rsidTr="00625D0B">
        <w:trPr>
          <w:trHeight w:val="213"/>
        </w:trPr>
        <w:tc>
          <w:tcPr>
            <w:tcW w:w="133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38.1.</w:t>
            </w:r>
          </w:p>
        </w:tc>
        <w:tc>
          <w:tcPr>
            <w:tcW w:w="59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pStyle w:val="BodyText"/>
              <w:spacing w:line="276" w:lineRule="auto"/>
            </w:pPr>
            <w:r w:rsidRPr="00625D0B">
              <w:t>a) pēc zoba ekstrakcijas</w:t>
            </w:r>
          </w:p>
        </w:tc>
        <w:tc>
          <w:tcPr>
            <w:tcW w:w="1719"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2,81</w:t>
            </w:r>
          </w:p>
        </w:tc>
      </w:tr>
      <w:tr w:rsidR="00625D0B" w:rsidRPr="00625D0B" w:rsidTr="00625D0B">
        <w:tc>
          <w:tcPr>
            <w:tcW w:w="133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38.1.</w:t>
            </w:r>
          </w:p>
        </w:tc>
        <w:tc>
          <w:tcPr>
            <w:tcW w:w="59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b) pie sastrutojošām brūcēm</w:t>
            </w:r>
          </w:p>
        </w:tc>
        <w:tc>
          <w:tcPr>
            <w:tcW w:w="1719"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4,86</w:t>
            </w:r>
          </w:p>
        </w:tc>
      </w:tr>
      <w:tr w:rsidR="00625D0B" w:rsidRPr="00625D0B" w:rsidTr="00625D0B">
        <w:tc>
          <w:tcPr>
            <w:tcW w:w="133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38.2.</w:t>
            </w:r>
          </w:p>
        </w:tc>
        <w:tc>
          <w:tcPr>
            <w:tcW w:w="59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 xml:space="preserve">c) </w:t>
            </w:r>
            <w:proofErr w:type="spellStart"/>
            <w:r w:rsidRPr="00625D0B">
              <w:t>kiretāža</w:t>
            </w:r>
            <w:proofErr w:type="spellEnd"/>
            <w:r w:rsidRPr="00625D0B">
              <w:t xml:space="preserve"> pēc alveolas iekaisuma</w:t>
            </w:r>
          </w:p>
        </w:tc>
        <w:tc>
          <w:tcPr>
            <w:tcW w:w="1719"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4,70</w:t>
            </w:r>
          </w:p>
        </w:tc>
      </w:tr>
      <w:tr w:rsidR="00625D0B" w:rsidRPr="00625D0B" w:rsidTr="00625D0B">
        <w:tc>
          <w:tcPr>
            <w:tcW w:w="133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38.3.</w:t>
            </w:r>
          </w:p>
        </w:tc>
        <w:tc>
          <w:tcPr>
            <w:tcW w:w="59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 xml:space="preserve">d) pēc svešķermeņu izņemšanas </w:t>
            </w:r>
          </w:p>
        </w:tc>
        <w:tc>
          <w:tcPr>
            <w:tcW w:w="1719"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2,94</w:t>
            </w:r>
          </w:p>
        </w:tc>
      </w:tr>
      <w:tr w:rsidR="00625D0B" w:rsidRPr="00625D0B" w:rsidTr="00625D0B">
        <w:tc>
          <w:tcPr>
            <w:tcW w:w="133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39.</w:t>
            </w:r>
          </w:p>
        </w:tc>
        <w:tc>
          <w:tcPr>
            <w:tcW w:w="59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 xml:space="preserve">Gļotādas </w:t>
            </w:r>
            <w:proofErr w:type="spellStart"/>
            <w:r w:rsidRPr="00625D0B">
              <w:t>ekscīzija</w:t>
            </w:r>
            <w:proofErr w:type="spellEnd"/>
            <w:r w:rsidRPr="00625D0B">
              <w:t xml:space="preserve"> vai </w:t>
            </w:r>
            <w:proofErr w:type="spellStart"/>
            <w:r w:rsidRPr="00625D0B">
              <w:t>kauterizācija</w:t>
            </w:r>
            <w:proofErr w:type="spellEnd"/>
            <w:r w:rsidRPr="00625D0B">
              <w:t xml:space="preserve"> nelielā apmērā kā vienīgā sniegtā </w:t>
            </w:r>
            <w:proofErr w:type="spellStart"/>
            <w:r w:rsidRPr="00625D0B">
              <w:t>zobārstnieciskā</w:t>
            </w:r>
            <w:proofErr w:type="spellEnd"/>
            <w:r w:rsidRPr="00625D0B">
              <w:t xml:space="preserve"> palīdzība</w:t>
            </w:r>
          </w:p>
        </w:tc>
        <w:tc>
          <w:tcPr>
            <w:tcW w:w="1719"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6,19</w:t>
            </w:r>
          </w:p>
        </w:tc>
      </w:tr>
      <w:tr w:rsidR="00625D0B" w:rsidRPr="00625D0B" w:rsidTr="00625D0B">
        <w:trPr>
          <w:trHeight w:val="345"/>
        </w:trPr>
        <w:tc>
          <w:tcPr>
            <w:tcW w:w="133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40.</w:t>
            </w:r>
          </w:p>
        </w:tc>
        <w:tc>
          <w:tcPr>
            <w:tcW w:w="59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 xml:space="preserve">Gļotādas </w:t>
            </w:r>
            <w:proofErr w:type="spellStart"/>
            <w:r w:rsidRPr="00625D0B">
              <w:t>proliferācijas</w:t>
            </w:r>
            <w:proofErr w:type="spellEnd"/>
            <w:r w:rsidRPr="00625D0B">
              <w:t xml:space="preserve"> </w:t>
            </w:r>
            <w:proofErr w:type="spellStart"/>
            <w:r w:rsidRPr="00625D0B">
              <w:t>ekscīzija</w:t>
            </w:r>
            <w:proofErr w:type="spellEnd"/>
            <w:r w:rsidRPr="00625D0B">
              <w:t xml:space="preserve"> lielākā apmērā:</w:t>
            </w:r>
          </w:p>
        </w:tc>
        <w:tc>
          <w:tcPr>
            <w:tcW w:w="1719" w:type="dxa"/>
            <w:tcBorders>
              <w:top w:val="single" w:sz="4" w:space="0" w:color="auto"/>
              <w:left w:val="single" w:sz="4" w:space="0" w:color="auto"/>
              <w:bottom w:val="single" w:sz="4" w:space="0" w:color="auto"/>
              <w:right w:val="single" w:sz="4" w:space="0" w:color="auto"/>
            </w:tcBorders>
          </w:tcPr>
          <w:p w:rsidR="00625D0B" w:rsidRPr="00625D0B" w:rsidRDefault="00625D0B" w:rsidP="00625D0B">
            <w:pPr>
              <w:spacing w:line="276" w:lineRule="auto"/>
              <w:jc w:val="center"/>
            </w:pPr>
          </w:p>
        </w:tc>
      </w:tr>
      <w:tr w:rsidR="00625D0B" w:rsidRPr="00625D0B" w:rsidTr="00625D0B">
        <w:trPr>
          <w:trHeight w:val="255"/>
        </w:trPr>
        <w:tc>
          <w:tcPr>
            <w:tcW w:w="133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40.1.</w:t>
            </w:r>
          </w:p>
        </w:tc>
        <w:tc>
          <w:tcPr>
            <w:tcW w:w="59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 xml:space="preserve">a) </w:t>
            </w:r>
            <w:proofErr w:type="spellStart"/>
            <w:r w:rsidRPr="00625D0B">
              <w:t>epulis</w:t>
            </w:r>
            <w:proofErr w:type="spellEnd"/>
            <w:r w:rsidRPr="00625D0B">
              <w:t xml:space="preserve"> izoperēšana</w:t>
            </w:r>
          </w:p>
        </w:tc>
        <w:tc>
          <w:tcPr>
            <w:tcW w:w="1719"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11,25</w:t>
            </w:r>
          </w:p>
        </w:tc>
      </w:tr>
      <w:tr w:rsidR="00625D0B" w:rsidRPr="00625D0B" w:rsidTr="00625D0B">
        <w:tc>
          <w:tcPr>
            <w:tcW w:w="133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40.2.</w:t>
            </w:r>
          </w:p>
        </w:tc>
        <w:tc>
          <w:tcPr>
            <w:tcW w:w="59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 xml:space="preserve">b) fibromas, </w:t>
            </w:r>
            <w:proofErr w:type="spellStart"/>
            <w:r w:rsidRPr="00625D0B">
              <w:t>papillomas</w:t>
            </w:r>
            <w:proofErr w:type="spellEnd"/>
            <w:r w:rsidRPr="00625D0B">
              <w:t xml:space="preserve"> izoperēšana </w:t>
            </w:r>
          </w:p>
        </w:tc>
        <w:tc>
          <w:tcPr>
            <w:tcW w:w="1719"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11,07</w:t>
            </w:r>
          </w:p>
        </w:tc>
      </w:tr>
      <w:tr w:rsidR="00625D0B" w:rsidRPr="00625D0B" w:rsidTr="00625D0B">
        <w:tc>
          <w:tcPr>
            <w:tcW w:w="133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pStyle w:val="Heading1"/>
              <w:numPr>
                <w:ilvl w:val="0"/>
                <w:numId w:val="4"/>
              </w:numPr>
              <w:spacing w:line="276" w:lineRule="auto"/>
              <w:rPr>
                <w:lang w:val="en-GB"/>
              </w:rPr>
            </w:pPr>
            <w:r w:rsidRPr="00625D0B">
              <w:rPr>
                <w:lang w:val="en-GB"/>
              </w:rPr>
              <w:t>41.</w:t>
            </w:r>
          </w:p>
        </w:tc>
        <w:tc>
          <w:tcPr>
            <w:tcW w:w="59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 xml:space="preserve">Alveolārā izauguma kaula </w:t>
            </w:r>
            <w:proofErr w:type="spellStart"/>
            <w:r w:rsidRPr="00625D0B">
              <w:t>rezekcija</w:t>
            </w:r>
            <w:proofErr w:type="spellEnd"/>
            <w:r w:rsidRPr="00625D0B">
              <w:t xml:space="preserve">, lai sagatavotu vietu zobu protēzei priekšzobu rajonā vai vienā žokļa pusē, kā pastāvīgi sniegta </w:t>
            </w:r>
            <w:proofErr w:type="spellStart"/>
            <w:r w:rsidRPr="00625D0B">
              <w:t>zobārstnieciskā</w:t>
            </w:r>
            <w:proofErr w:type="spellEnd"/>
            <w:r w:rsidRPr="00625D0B">
              <w:t xml:space="preserve"> palīdzība vienā seansā</w:t>
            </w:r>
          </w:p>
        </w:tc>
        <w:tc>
          <w:tcPr>
            <w:tcW w:w="1719"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15,91</w:t>
            </w:r>
          </w:p>
        </w:tc>
      </w:tr>
      <w:tr w:rsidR="00625D0B" w:rsidRPr="00625D0B" w:rsidTr="00625D0B">
        <w:tc>
          <w:tcPr>
            <w:tcW w:w="133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pStyle w:val="Heading5"/>
              <w:spacing w:line="276" w:lineRule="auto"/>
              <w:jc w:val="center"/>
              <w:rPr>
                <w:rFonts w:ascii="Times New Roman" w:hAnsi="Times New Roman"/>
                <w:b w:val="0"/>
                <w:sz w:val="24"/>
                <w:szCs w:val="24"/>
              </w:rPr>
            </w:pPr>
            <w:r w:rsidRPr="00625D0B">
              <w:rPr>
                <w:rFonts w:ascii="Times New Roman" w:hAnsi="Times New Roman"/>
                <w:b w:val="0"/>
                <w:sz w:val="24"/>
                <w:szCs w:val="24"/>
              </w:rPr>
              <w:t>42.</w:t>
            </w:r>
          </w:p>
        </w:tc>
        <w:tc>
          <w:tcPr>
            <w:tcW w:w="59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Šuvju noņemšana</w:t>
            </w:r>
          </w:p>
        </w:tc>
        <w:tc>
          <w:tcPr>
            <w:tcW w:w="1719"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3,26</w:t>
            </w:r>
          </w:p>
        </w:tc>
      </w:tr>
      <w:tr w:rsidR="00625D0B" w:rsidRPr="00625D0B" w:rsidTr="00625D0B">
        <w:tc>
          <w:tcPr>
            <w:tcW w:w="133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43.</w:t>
            </w:r>
          </w:p>
        </w:tc>
        <w:tc>
          <w:tcPr>
            <w:tcW w:w="59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 xml:space="preserve">Siekalu dziedzera i/o </w:t>
            </w:r>
            <w:proofErr w:type="spellStart"/>
            <w:r w:rsidRPr="00625D0B">
              <w:t>sielakmens</w:t>
            </w:r>
            <w:proofErr w:type="spellEnd"/>
            <w:r w:rsidRPr="00625D0B">
              <w:t xml:space="preserve"> izņemšana no izvada </w:t>
            </w:r>
          </w:p>
        </w:tc>
        <w:tc>
          <w:tcPr>
            <w:tcW w:w="1719"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28,69</w:t>
            </w:r>
          </w:p>
        </w:tc>
      </w:tr>
      <w:tr w:rsidR="00625D0B" w:rsidRPr="00625D0B" w:rsidTr="00625D0B">
        <w:tc>
          <w:tcPr>
            <w:tcW w:w="133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pStyle w:val="Heading2"/>
              <w:spacing w:line="276" w:lineRule="auto"/>
              <w:jc w:val="center"/>
              <w:rPr>
                <w:b w:val="0"/>
                <w:lang w:val="en-GB"/>
              </w:rPr>
            </w:pPr>
            <w:r w:rsidRPr="00625D0B">
              <w:rPr>
                <w:b w:val="0"/>
                <w:lang w:val="en-GB"/>
              </w:rPr>
              <w:t>44.</w:t>
            </w:r>
          </w:p>
        </w:tc>
        <w:tc>
          <w:tcPr>
            <w:tcW w:w="59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Labdabīga ādas veidojuma izgriešana (</w:t>
            </w:r>
            <w:proofErr w:type="spellStart"/>
            <w:r w:rsidRPr="00625D0B">
              <w:t>ateroma</w:t>
            </w:r>
            <w:proofErr w:type="spellEnd"/>
            <w:r w:rsidRPr="00625D0B">
              <w:t xml:space="preserve">, </w:t>
            </w:r>
            <w:proofErr w:type="spellStart"/>
            <w:r w:rsidRPr="00625D0B">
              <w:t>lipoma</w:t>
            </w:r>
            <w:proofErr w:type="spellEnd"/>
            <w:r w:rsidRPr="00625D0B">
              <w:t>)</w:t>
            </w:r>
          </w:p>
        </w:tc>
        <w:tc>
          <w:tcPr>
            <w:tcW w:w="1719"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24,02</w:t>
            </w:r>
          </w:p>
        </w:tc>
      </w:tr>
    </w:tbl>
    <w:p w:rsidR="00625D0B" w:rsidRPr="00625D0B" w:rsidRDefault="00625D0B" w:rsidP="00625D0B"/>
    <w:p w:rsidR="00625D0B" w:rsidRPr="00625D0B" w:rsidRDefault="00625D0B" w:rsidP="00625D0B">
      <w:pPr>
        <w:ind w:left="1418"/>
      </w:pPr>
      <w:r w:rsidRPr="00625D0B">
        <w:rPr>
          <w:b/>
          <w:bCs/>
        </w:rPr>
        <w:t xml:space="preserve">IV </w:t>
      </w:r>
      <w:proofErr w:type="spellStart"/>
      <w:r w:rsidRPr="00625D0B">
        <w:rPr>
          <w:b/>
          <w:bCs/>
        </w:rPr>
        <w:t>Parodontopātiju</w:t>
      </w:r>
      <w:proofErr w:type="spellEnd"/>
      <w:r w:rsidRPr="00625D0B">
        <w:rPr>
          <w:b/>
          <w:bCs/>
        </w:rPr>
        <w:t xml:space="preserve"> sistemātiska ārstēšana</w:t>
      </w:r>
    </w:p>
    <w:p w:rsidR="00625D0B" w:rsidRPr="00625D0B" w:rsidRDefault="00625D0B" w:rsidP="00625D0B">
      <w:pPr>
        <w:ind w:left="1418"/>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6008"/>
        <w:gridCol w:w="1696"/>
      </w:tblGrid>
      <w:tr w:rsidR="00625D0B" w:rsidRPr="00625D0B" w:rsidTr="00625D0B">
        <w:tc>
          <w:tcPr>
            <w:tcW w:w="133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rPr>
                <w:b/>
                <w:bCs/>
                <w:i/>
              </w:rPr>
            </w:pPr>
            <w:r w:rsidRPr="00625D0B">
              <w:rPr>
                <w:b/>
                <w:bCs/>
                <w:i/>
              </w:rPr>
              <w:t>Kategorija</w:t>
            </w:r>
          </w:p>
          <w:p w:rsidR="00625D0B" w:rsidRPr="00625D0B" w:rsidRDefault="00625D0B" w:rsidP="00625D0B">
            <w:pPr>
              <w:spacing w:line="276" w:lineRule="auto"/>
              <w:jc w:val="center"/>
              <w:rPr>
                <w:b/>
                <w:bCs/>
                <w:i/>
              </w:rPr>
            </w:pPr>
            <w:proofErr w:type="spellStart"/>
            <w:r w:rsidRPr="00625D0B">
              <w:rPr>
                <w:b/>
                <w:bCs/>
                <w:i/>
              </w:rPr>
              <w:t>Nr.p.k</w:t>
            </w:r>
            <w:proofErr w:type="spellEnd"/>
            <w:r w:rsidRPr="00625D0B">
              <w:rPr>
                <w:b/>
                <w:bCs/>
                <w:i/>
              </w:rPr>
              <w:t>.</w:t>
            </w:r>
          </w:p>
        </w:tc>
        <w:tc>
          <w:tcPr>
            <w:tcW w:w="6008"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rPr>
                <w:b/>
                <w:bCs/>
                <w:i/>
              </w:rPr>
            </w:pPr>
            <w:r w:rsidRPr="00625D0B">
              <w:rPr>
                <w:b/>
                <w:bCs/>
                <w:i/>
              </w:rPr>
              <w:t>Pakalpojumu nosaukums</w:t>
            </w:r>
          </w:p>
        </w:tc>
        <w:tc>
          <w:tcPr>
            <w:tcW w:w="1696"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rPr>
                <w:b/>
                <w:bCs/>
                <w:i/>
              </w:rPr>
            </w:pPr>
            <w:r w:rsidRPr="00625D0B">
              <w:rPr>
                <w:b/>
                <w:bCs/>
                <w:i/>
              </w:rPr>
              <w:t>Cena</w:t>
            </w:r>
          </w:p>
          <w:p w:rsidR="00625D0B" w:rsidRPr="00625D0B" w:rsidRDefault="00625D0B" w:rsidP="00625D0B">
            <w:pPr>
              <w:spacing w:line="276" w:lineRule="auto"/>
              <w:jc w:val="center"/>
              <w:rPr>
                <w:b/>
                <w:bCs/>
                <w:i/>
              </w:rPr>
            </w:pPr>
            <w:r w:rsidRPr="00625D0B">
              <w:rPr>
                <w:b/>
                <w:bCs/>
                <w:i/>
                <w:iCs/>
              </w:rPr>
              <w:t>EUR</w:t>
            </w:r>
          </w:p>
        </w:tc>
      </w:tr>
      <w:tr w:rsidR="00625D0B" w:rsidRPr="00625D0B" w:rsidTr="00625D0B">
        <w:tc>
          <w:tcPr>
            <w:tcW w:w="133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pStyle w:val="Heading1"/>
              <w:numPr>
                <w:ilvl w:val="0"/>
                <w:numId w:val="4"/>
              </w:numPr>
              <w:spacing w:line="276" w:lineRule="auto"/>
              <w:rPr>
                <w:lang w:val="en-GB"/>
              </w:rPr>
            </w:pPr>
            <w:r w:rsidRPr="00625D0B">
              <w:rPr>
                <w:lang w:val="en-GB"/>
              </w:rPr>
              <w:t>45.</w:t>
            </w:r>
          </w:p>
        </w:tc>
        <w:tc>
          <w:tcPr>
            <w:tcW w:w="6008"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proofErr w:type="spellStart"/>
            <w:r w:rsidRPr="00625D0B">
              <w:t>Parodontoloģiskā</w:t>
            </w:r>
            <w:proofErr w:type="spellEnd"/>
            <w:r w:rsidRPr="00625D0B">
              <w:t xml:space="preserve"> pacienta izmeklēšana un speciālās </w:t>
            </w:r>
            <w:proofErr w:type="spellStart"/>
            <w:r w:rsidRPr="00625D0B">
              <w:t>parodontoloģiskās</w:t>
            </w:r>
            <w:proofErr w:type="spellEnd"/>
            <w:r w:rsidRPr="00625D0B">
              <w:t xml:space="preserve"> kartes aizpildīšana </w:t>
            </w:r>
          </w:p>
        </w:tc>
        <w:tc>
          <w:tcPr>
            <w:tcW w:w="1696"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6,08</w:t>
            </w:r>
          </w:p>
        </w:tc>
      </w:tr>
      <w:tr w:rsidR="00625D0B" w:rsidRPr="00625D0B" w:rsidTr="00625D0B">
        <w:tc>
          <w:tcPr>
            <w:tcW w:w="133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46.</w:t>
            </w:r>
          </w:p>
        </w:tc>
        <w:tc>
          <w:tcPr>
            <w:tcW w:w="6008"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 xml:space="preserve">Mehāniskā </w:t>
            </w:r>
            <w:proofErr w:type="spellStart"/>
            <w:r w:rsidRPr="00625D0B">
              <w:t>virssmaganu</w:t>
            </w:r>
            <w:proofErr w:type="spellEnd"/>
            <w:r w:rsidRPr="00625D0B">
              <w:t xml:space="preserve"> ZA noņemšana (1 zobam)</w:t>
            </w:r>
          </w:p>
        </w:tc>
        <w:tc>
          <w:tcPr>
            <w:tcW w:w="1696"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1,79</w:t>
            </w:r>
          </w:p>
        </w:tc>
      </w:tr>
      <w:tr w:rsidR="00625D0B" w:rsidRPr="00625D0B" w:rsidTr="00625D0B">
        <w:tc>
          <w:tcPr>
            <w:tcW w:w="133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47.</w:t>
            </w:r>
          </w:p>
        </w:tc>
        <w:tc>
          <w:tcPr>
            <w:tcW w:w="6008"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 xml:space="preserve">Mehāniskā </w:t>
            </w:r>
            <w:proofErr w:type="spellStart"/>
            <w:r w:rsidRPr="00625D0B">
              <w:t>zemssmaganu</w:t>
            </w:r>
            <w:proofErr w:type="spellEnd"/>
            <w:r w:rsidRPr="00625D0B">
              <w:t xml:space="preserve"> zobakmens noņemšana </w:t>
            </w:r>
          </w:p>
          <w:p w:rsidR="00625D0B" w:rsidRPr="00625D0B" w:rsidRDefault="00625D0B" w:rsidP="00625D0B">
            <w:pPr>
              <w:spacing w:line="276" w:lineRule="auto"/>
            </w:pPr>
            <w:r w:rsidRPr="00625D0B">
              <w:t>(1 zobam)</w:t>
            </w:r>
          </w:p>
        </w:tc>
        <w:tc>
          <w:tcPr>
            <w:tcW w:w="1696"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2,15</w:t>
            </w:r>
          </w:p>
        </w:tc>
      </w:tr>
      <w:tr w:rsidR="00625D0B" w:rsidRPr="00625D0B" w:rsidTr="00625D0B">
        <w:tc>
          <w:tcPr>
            <w:tcW w:w="133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48.</w:t>
            </w:r>
          </w:p>
        </w:tc>
        <w:tc>
          <w:tcPr>
            <w:tcW w:w="6008"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 xml:space="preserve">Mīksto aplikumu noņemšana no viena zoba + zobu virsmu pulēšana ar abrazīvo pastu </w:t>
            </w:r>
          </w:p>
        </w:tc>
        <w:tc>
          <w:tcPr>
            <w:tcW w:w="1696"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0,90</w:t>
            </w:r>
          </w:p>
        </w:tc>
      </w:tr>
      <w:tr w:rsidR="00625D0B" w:rsidRPr="00625D0B" w:rsidTr="00625D0B">
        <w:tc>
          <w:tcPr>
            <w:tcW w:w="133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pStyle w:val="Heading2"/>
              <w:spacing w:line="276" w:lineRule="auto"/>
              <w:jc w:val="center"/>
              <w:rPr>
                <w:b w:val="0"/>
                <w:lang w:val="en-GB"/>
              </w:rPr>
            </w:pPr>
            <w:r w:rsidRPr="00625D0B">
              <w:rPr>
                <w:b w:val="0"/>
                <w:lang w:val="en-GB"/>
              </w:rPr>
              <w:t>49.</w:t>
            </w:r>
          </w:p>
        </w:tc>
        <w:tc>
          <w:tcPr>
            <w:tcW w:w="6008"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Cietā aplikuma (pigmenta) noņemšana no viena zoba ar zobu virsmu pulēšanu</w:t>
            </w:r>
          </w:p>
        </w:tc>
        <w:tc>
          <w:tcPr>
            <w:tcW w:w="1696"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1,70</w:t>
            </w:r>
          </w:p>
        </w:tc>
      </w:tr>
      <w:tr w:rsidR="00625D0B" w:rsidRPr="00625D0B" w:rsidTr="00625D0B">
        <w:trPr>
          <w:cantSplit/>
          <w:trHeight w:val="640"/>
        </w:trPr>
        <w:tc>
          <w:tcPr>
            <w:tcW w:w="133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50.</w:t>
            </w:r>
          </w:p>
        </w:tc>
        <w:tc>
          <w:tcPr>
            <w:tcW w:w="6008"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Medikamentoza smaganu kabatu apstrāde, skalošana (3 zobu rajonā)</w:t>
            </w:r>
          </w:p>
        </w:tc>
        <w:tc>
          <w:tcPr>
            <w:tcW w:w="1696"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1,27</w:t>
            </w:r>
          </w:p>
        </w:tc>
      </w:tr>
      <w:tr w:rsidR="00625D0B" w:rsidRPr="00625D0B" w:rsidTr="00625D0B">
        <w:tc>
          <w:tcPr>
            <w:tcW w:w="133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51.</w:t>
            </w:r>
          </w:p>
        </w:tc>
        <w:tc>
          <w:tcPr>
            <w:tcW w:w="6008"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proofErr w:type="spellStart"/>
            <w:r w:rsidRPr="00625D0B">
              <w:t>Subgingivāla</w:t>
            </w:r>
            <w:proofErr w:type="spellEnd"/>
            <w:r w:rsidRPr="00625D0B">
              <w:t xml:space="preserve"> abscesa atvēršana</w:t>
            </w:r>
          </w:p>
        </w:tc>
        <w:tc>
          <w:tcPr>
            <w:tcW w:w="1696"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4,88</w:t>
            </w:r>
          </w:p>
        </w:tc>
      </w:tr>
      <w:tr w:rsidR="00625D0B" w:rsidRPr="00625D0B" w:rsidTr="00625D0B">
        <w:tc>
          <w:tcPr>
            <w:tcW w:w="133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52.</w:t>
            </w:r>
          </w:p>
        </w:tc>
        <w:tc>
          <w:tcPr>
            <w:tcW w:w="6008"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 xml:space="preserve">Smaganu kabatu </w:t>
            </w:r>
            <w:proofErr w:type="spellStart"/>
            <w:r w:rsidRPr="00625D0B">
              <w:t>kiretāža</w:t>
            </w:r>
            <w:proofErr w:type="spellEnd"/>
            <w:r w:rsidRPr="00625D0B">
              <w:t xml:space="preserve"> (3 zobu rajonā)</w:t>
            </w:r>
          </w:p>
        </w:tc>
        <w:tc>
          <w:tcPr>
            <w:tcW w:w="1696"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10,65</w:t>
            </w:r>
          </w:p>
        </w:tc>
      </w:tr>
      <w:tr w:rsidR="00625D0B" w:rsidRPr="00625D0B" w:rsidTr="00625D0B">
        <w:tc>
          <w:tcPr>
            <w:tcW w:w="133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53.</w:t>
            </w:r>
          </w:p>
        </w:tc>
        <w:tc>
          <w:tcPr>
            <w:tcW w:w="6008"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Cietējošais ārstnieciskais smaganu pārsējs (4-5 zobu rajonā)</w:t>
            </w:r>
          </w:p>
        </w:tc>
        <w:tc>
          <w:tcPr>
            <w:tcW w:w="1696"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3,21</w:t>
            </w:r>
          </w:p>
        </w:tc>
      </w:tr>
      <w:tr w:rsidR="00625D0B" w:rsidRPr="00625D0B" w:rsidTr="00625D0B">
        <w:tc>
          <w:tcPr>
            <w:tcW w:w="133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pStyle w:val="Heading2"/>
              <w:spacing w:line="276" w:lineRule="auto"/>
              <w:jc w:val="center"/>
              <w:rPr>
                <w:b w:val="0"/>
                <w:lang w:val="en-GB"/>
              </w:rPr>
            </w:pPr>
            <w:r w:rsidRPr="00625D0B">
              <w:rPr>
                <w:b w:val="0"/>
                <w:lang w:val="en-GB"/>
              </w:rPr>
              <w:t>54.</w:t>
            </w:r>
          </w:p>
        </w:tc>
        <w:tc>
          <w:tcPr>
            <w:tcW w:w="6008"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 xml:space="preserve">Zobu pagaidu </w:t>
            </w:r>
            <w:proofErr w:type="spellStart"/>
            <w:r w:rsidRPr="00625D0B">
              <w:t>šinēšana</w:t>
            </w:r>
            <w:proofErr w:type="spellEnd"/>
            <w:r w:rsidRPr="00625D0B">
              <w:t xml:space="preserve"> (ar kaprona diegu vai stiepli)</w:t>
            </w:r>
          </w:p>
        </w:tc>
        <w:tc>
          <w:tcPr>
            <w:tcW w:w="1696"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7,62</w:t>
            </w:r>
          </w:p>
        </w:tc>
      </w:tr>
      <w:tr w:rsidR="00625D0B" w:rsidRPr="00625D0B" w:rsidTr="00625D0B">
        <w:trPr>
          <w:trHeight w:val="300"/>
        </w:trPr>
        <w:tc>
          <w:tcPr>
            <w:tcW w:w="133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55.</w:t>
            </w:r>
          </w:p>
        </w:tc>
        <w:tc>
          <w:tcPr>
            <w:tcW w:w="6008"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 xml:space="preserve">Zobu </w:t>
            </w:r>
            <w:proofErr w:type="spellStart"/>
            <w:r w:rsidRPr="00625D0B">
              <w:t>šinēšana</w:t>
            </w:r>
            <w:proofErr w:type="spellEnd"/>
            <w:r w:rsidRPr="00625D0B">
              <w:t>:</w:t>
            </w:r>
          </w:p>
        </w:tc>
        <w:tc>
          <w:tcPr>
            <w:tcW w:w="1696" w:type="dxa"/>
            <w:tcBorders>
              <w:top w:val="single" w:sz="4" w:space="0" w:color="auto"/>
              <w:left w:val="single" w:sz="4" w:space="0" w:color="auto"/>
              <w:bottom w:val="single" w:sz="4" w:space="0" w:color="auto"/>
              <w:right w:val="single" w:sz="4" w:space="0" w:color="auto"/>
            </w:tcBorders>
          </w:tcPr>
          <w:p w:rsidR="00625D0B" w:rsidRPr="00625D0B" w:rsidRDefault="00625D0B" w:rsidP="00625D0B">
            <w:pPr>
              <w:spacing w:line="276" w:lineRule="auto"/>
              <w:jc w:val="center"/>
            </w:pPr>
          </w:p>
        </w:tc>
      </w:tr>
      <w:tr w:rsidR="00625D0B" w:rsidRPr="00625D0B" w:rsidTr="00625D0B">
        <w:trPr>
          <w:trHeight w:val="585"/>
        </w:trPr>
        <w:tc>
          <w:tcPr>
            <w:tcW w:w="133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55.1.</w:t>
            </w:r>
          </w:p>
        </w:tc>
        <w:tc>
          <w:tcPr>
            <w:tcW w:w="6008"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 xml:space="preserve">a) ar ķīmiski cietējošu kompozīta materiālu (3-4 zobu rajonā) </w:t>
            </w:r>
          </w:p>
        </w:tc>
        <w:tc>
          <w:tcPr>
            <w:tcW w:w="1696"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29,28</w:t>
            </w:r>
          </w:p>
        </w:tc>
      </w:tr>
      <w:tr w:rsidR="00625D0B" w:rsidRPr="00625D0B" w:rsidTr="00625D0B">
        <w:trPr>
          <w:trHeight w:val="555"/>
        </w:trPr>
        <w:tc>
          <w:tcPr>
            <w:tcW w:w="133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55.2.</w:t>
            </w:r>
          </w:p>
        </w:tc>
        <w:tc>
          <w:tcPr>
            <w:tcW w:w="6008"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b) ar ķīmiski cietējošu kompozīta materiālu (6-7 zobu rajonā)</w:t>
            </w:r>
          </w:p>
        </w:tc>
        <w:tc>
          <w:tcPr>
            <w:tcW w:w="1696"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36,67</w:t>
            </w:r>
          </w:p>
        </w:tc>
      </w:tr>
      <w:tr w:rsidR="00625D0B" w:rsidRPr="00625D0B" w:rsidTr="00625D0B">
        <w:trPr>
          <w:cantSplit/>
          <w:trHeight w:val="443"/>
        </w:trPr>
        <w:tc>
          <w:tcPr>
            <w:tcW w:w="133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spacing w:line="276" w:lineRule="auto"/>
              <w:jc w:val="center"/>
            </w:pPr>
            <w:r w:rsidRPr="00625D0B">
              <w:t>56.</w:t>
            </w:r>
          </w:p>
        </w:tc>
        <w:tc>
          <w:tcPr>
            <w:tcW w:w="6008"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 xml:space="preserve">Dabīgā </w:t>
            </w:r>
            <w:proofErr w:type="spellStart"/>
            <w:r w:rsidRPr="00625D0B">
              <w:t>sakodiena</w:t>
            </w:r>
            <w:proofErr w:type="spellEnd"/>
            <w:r w:rsidRPr="00625D0B">
              <w:t xml:space="preserve"> saslīpēšana oklūzijas izlīdzināšanai un atsevišķa zoba atslogošanai (1 pārim zobu)</w:t>
            </w:r>
          </w:p>
        </w:tc>
        <w:tc>
          <w:tcPr>
            <w:tcW w:w="1696"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4,94</w:t>
            </w:r>
          </w:p>
        </w:tc>
      </w:tr>
      <w:tr w:rsidR="00625D0B" w:rsidRPr="00625D0B" w:rsidTr="00625D0B">
        <w:tc>
          <w:tcPr>
            <w:tcW w:w="133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pStyle w:val="Heading2"/>
              <w:spacing w:line="276" w:lineRule="auto"/>
              <w:jc w:val="center"/>
              <w:rPr>
                <w:b w:val="0"/>
              </w:rPr>
            </w:pPr>
            <w:r w:rsidRPr="00625D0B">
              <w:rPr>
                <w:b w:val="0"/>
              </w:rPr>
              <w:t>57.</w:t>
            </w:r>
          </w:p>
        </w:tc>
        <w:tc>
          <w:tcPr>
            <w:tcW w:w="6008"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 xml:space="preserve">Sistemātiskas </w:t>
            </w:r>
            <w:proofErr w:type="spellStart"/>
            <w:r w:rsidRPr="00625D0B">
              <w:t>parodontopātiju</w:t>
            </w:r>
            <w:proofErr w:type="spellEnd"/>
            <w:r w:rsidRPr="00625D0B">
              <w:t xml:space="preserve"> ārstēšanas ietvaros ar smaganu kabatu </w:t>
            </w:r>
            <w:proofErr w:type="spellStart"/>
            <w:r w:rsidRPr="00625D0B">
              <w:t>medikamento</w:t>
            </w:r>
            <w:proofErr w:type="spellEnd"/>
            <w:r w:rsidRPr="00625D0B">
              <w:t xml:space="preserve"> apstrādi (1 zobu rajonā)</w:t>
            </w:r>
          </w:p>
        </w:tc>
        <w:tc>
          <w:tcPr>
            <w:tcW w:w="1696"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1,20</w:t>
            </w:r>
          </w:p>
        </w:tc>
      </w:tr>
      <w:tr w:rsidR="00625D0B" w:rsidRPr="00625D0B" w:rsidTr="00625D0B">
        <w:tc>
          <w:tcPr>
            <w:tcW w:w="133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pStyle w:val="Heading2"/>
              <w:spacing w:line="276" w:lineRule="auto"/>
              <w:jc w:val="center"/>
              <w:rPr>
                <w:b w:val="0"/>
              </w:rPr>
            </w:pPr>
            <w:r w:rsidRPr="00625D0B">
              <w:rPr>
                <w:b w:val="0"/>
              </w:rPr>
              <w:t>58.</w:t>
            </w:r>
          </w:p>
        </w:tc>
        <w:tc>
          <w:tcPr>
            <w:tcW w:w="6008"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Gļotādas slimību lokāli medikamentoza ārstēšana, medikamentu, kas labi turas uz mutes gļotādas, uznešana vai protēžu nospieduma vietu ārstēšana vienā seansā</w:t>
            </w:r>
          </w:p>
        </w:tc>
        <w:tc>
          <w:tcPr>
            <w:tcW w:w="1696"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2,78</w:t>
            </w:r>
          </w:p>
        </w:tc>
      </w:tr>
    </w:tbl>
    <w:p w:rsidR="00625D0B" w:rsidRPr="00625D0B" w:rsidRDefault="00625D0B" w:rsidP="00625D0B">
      <w:pPr>
        <w:ind w:left="1418"/>
        <w:rPr>
          <w:b/>
          <w:bCs/>
        </w:rPr>
      </w:pPr>
    </w:p>
    <w:p w:rsidR="00625D0B" w:rsidRPr="00625D0B" w:rsidRDefault="00625D0B" w:rsidP="00625D0B">
      <w:pPr>
        <w:ind w:left="1418"/>
        <w:rPr>
          <w:b/>
          <w:bCs/>
        </w:rPr>
      </w:pPr>
      <w:r w:rsidRPr="00625D0B">
        <w:rPr>
          <w:b/>
          <w:bCs/>
        </w:rPr>
        <w:t>V Rentgenoloģijas pakalpojumi</w:t>
      </w:r>
    </w:p>
    <w:p w:rsidR="00625D0B" w:rsidRPr="00625D0B" w:rsidRDefault="00625D0B" w:rsidP="00625D0B">
      <w:pPr>
        <w:ind w:left="1418"/>
        <w:rPr>
          <w:b/>
          <w:bC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063"/>
        <w:gridCol w:w="1700"/>
      </w:tblGrid>
      <w:tr w:rsidR="00625D0B" w:rsidRPr="00625D0B" w:rsidTr="00625D0B">
        <w:tc>
          <w:tcPr>
            <w:tcW w:w="1276"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rPr>
                <w:b/>
                <w:bCs/>
                <w:i/>
              </w:rPr>
            </w:pPr>
            <w:r w:rsidRPr="00625D0B">
              <w:rPr>
                <w:b/>
                <w:bCs/>
                <w:i/>
              </w:rPr>
              <w:t>Kategorija</w:t>
            </w:r>
          </w:p>
          <w:p w:rsidR="00625D0B" w:rsidRPr="00625D0B" w:rsidRDefault="00625D0B" w:rsidP="00625D0B">
            <w:pPr>
              <w:spacing w:line="276" w:lineRule="auto"/>
              <w:jc w:val="center"/>
              <w:rPr>
                <w:b/>
                <w:bCs/>
                <w:i/>
              </w:rPr>
            </w:pPr>
            <w:proofErr w:type="spellStart"/>
            <w:r w:rsidRPr="00625D0B">
              <w:rPr>
                <w:b/>
                <w:bCs/>
                <w:i/>
              </w:rPr>
              <w:t>Nr.p.k</w:t>
            </w:r>
            <w:proofErr w:type="spellEnd"/>
            <w:r w:rsidRPr="00625D0B">
              <w:rPr>
                <w:b/>
                <w:bCs/>
                <w:i/>
              </w:rPr>
              <w:t>.</w:t>
            </w:r>
          </w:p>
        </w:tc>
        <w:tc>
          <w:tcPr>
            <w:tcW w:w="6063"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rPr>
                <w:b/>
                <w:bCs/>
                <w:i/>
              </w:rPr>
            </w:pPr>
            <w:r w:rsidRPr="00625D0B">
              <w:rPr>
                <w:b/>
                <w:bCs/>
                <w:i/>
              </w:rPr>
              <w:t>Pakalpojumu nosaukums</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rPr>
                <w:b/>
                <w:bCs/>
                <w:i/>
              </w:rPr>
            </w:pPr>
            <w:r w:rsidRPr="00625D0B">
              <w:rPr>
                <w:b/>
                <w:bCs/>
                <w:i/>
              </w:rPr>
              <w:t>Cena</w:t>
            </w:r>
          </w:p>
          <w:p w:rsidR="00625D0B" w:rsidRPr="00625D0B" w:rsidRDefault="00625D0B" w:rsidP="00625D0B">
            <w:pPr>
              <w:spacing w:line="276" w:lineRule="auto"/>
              <w:jc w:val="center"/>
              <w:rPr>
                <w:b/>
                <w:bCs/>
                <w:i/>
              </w:rPr>
            </w:pPr>
            <w:r w:rsidRPr="00625D0B">
              <w:rPr>
                <w:b/>
                <w:bCs/>
                <w:i/>
                <w:iCs/>
              </w:rPr>
              <w:t>EUR</w:t>
            </w:r>
          </w:p>
        </w:tc>
      </w:tr>
      <w:tr w:rsidR="00625D0B" w:rsidRPr="00625D0B" w:rsidTr="00625D0B">
        <w:tc>
          <w:tcPr>
            <w:tcW w:w="1276"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59.</w:t>
            </w:r>
          </w:p>
        </w:tc>
        <w:tc>
          <w:tcPr>
            <w:tcW w:w="6063"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Zobi, katrs uzņēmums</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4,10</w:t>
            </w:r>
          </w:p>
        </w:tc>
      </w:tr>
      <w:tr w:rsidR="00625D0B" w:rsidRPr="00625D0B" w:rsidTr="00625D0B">
        <w:tc>
          <w:tcPr>
            <w:tcW w:w="1276"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60.</w:t>
            </w:r>
          </w:p>
        </w:tc>
        <w:tc>
          <w:tcPr>
            <w:tcW w:w="6063"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 xml:space="preserve">Augšžokļa un apakšžokļa </w:t>
            </w:r>
            <w:proofErr w:type="spellStart"/>
            <w:r w:rsidRPr="00625D0B">
              <w:t>panorāmuzņēmums</w:t>
            </w:r>
            <w:proofErr w:type="spellEnd"/>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17,75</w:t>
            </w:r>
          </w:p>
        </w:tc>
      </w:tr>
    </w:tbl>
    <w:p w:rsidR="00625D0B" w:rsidRPr="00625D0B" w:rsidRDefault="00625D0B" w:rsidP="00625D0B"/>
    <w:p w:rsidR="00625D0B" w:rsidRPr="00625D0B" w:rsidRDefault="00625D0B" w:rsidP="00625D0B">
      <w:pPr>
        <w:ind w:left="1418"/>
        <w:rPr>
          <w:b/>
          <w:bCs/>
        </w:rPr>
      </w:pPr>
      <w:r w:rsidRPr="00625D0B">
        <w:rPr>
          <w:b/>
          <w:bCs/>
        </w:rPr>
        <w:t>VI Zobu protezēšana</w:t>
      </w:r>
    </w:p>
    <w:p w:rsidR="00625D0B" w:rsidRPr="00625D0B" w:rsidRDefault="00625D0B" w:rsidP="00625D0B">
      <w:pPr>
        <w:ind w:left="1418"/>
        <w:rPr>
          <w:b/>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6521"/>
        <w:gridCol w:w="1700"/>
      </w:tblGrid>
      <w:tr w:rsidR="00625D0B" w:rsidRPr="00625D0B" w:rsidTr="00625D0B">
        <w:trPr>
          <w:trHeight w:val="815"/>
        </w:trPr>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rPr>
                <w:b/>
                <w:bCs/>
                <w:i/>
              </w:rPr>
            </w:pPr>
            <w:r w:rsidRPr="00625D0B">
              <w:rPr>
                <w:b/>
                <w:bCs/>
                <w:i/>
              </w:rPr>
              <w:t>Kategorija</w:t>
            </w:r>
          </w:p>
          <w:p w:rsidR="00625D0B" w:rsidRPr="00625D0B" w:rsidRDefault="00625D0B" w:rsidP="00625D0B">
            <w:pPr>
              <w:spacing w:line="276" w:lineRule="auto"/>
              <w:jc w:val="center"/>
              <w:rPr>
                <w:b/>
                <w:bCs/>
                <w:i/>
              </w:rPr>
            </w:pPr>
            <w:proofErr w:type="spellStart"/>
            <w:r w:rsidRPr="00625D0B">
              <w:rPr>
                <w:b/>
                <w:bCs/>
                <w:i/>
              </w:rPr>
              <w:t>Nr.p.k</w:t>
            </w:r>
            <w:proofErr w:type="spellEnd"/>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rPr>
                <w:b/>
                <w:bCs/>
                <w:i/>
              </w:rPr>
            </w:pPr>
            <w:r w:rsidRPr="00625D0B">
              <w:rPr>
                <w:b/>
                <w:bCs/>
                <w:i/>
              </w:rPr>
              <w:t>Pakalpojumu nosaukums</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rPr>
                <w:b/>
                <w:bCs/>
                <w:i/>
              </w:rPr>
            </w:pPr>
            <w:r w:rsidRPr="00625D0B">
              <w:rPr>
                <w:b/>
                <w:bCs/>
                <w:i/>
              </w:rPr>
              <w:t>Cena</w:t>
            </w:r>
          </w:p>
          <w:p w:rsidR="00625D0B" w:rsidRPr="00625D0B" w:rsidRDefault="00625D0B" w:rsidP="00625D0B">
            <w:pPr>
              <w:tabs>
                <w:tab w:val="left" w:pos="1845"/>
              </w:tabs>
              <w:spacing w:line="276" w:lineRule="auto"/>
              <w:jc w:val="center"/>
              <w:rPr>
                <w:b/>
                <w:bCs/>
                <w:i/>
                <w:iCs/>
              </w:rPr>
            </w:pPr>
            <w:r w:rsidRPr="00625D0B">
              <w:rPr>
                <w:b/>
                <w:bCs/>
                <w:i/>
                <w:iCs/>
              </w:rPr>
              <w:t>EUR</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61.</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Tērauda kroņu noņemšana</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3,04</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62.</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proofErr w:type="spellStart"/>
            <w:r w:rsidRPr="00625D0B">
              <w:t>Metālkeramikas</w:t>
            </w:r>
            <w:proofErr w:type="spellEnd"/>
            <w:r w:rsidRPr="00625D0B">
              <w:t xml:space="preserve"> kroņu noņemšana</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7,51</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63.</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Kroņu cementēšana</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3,25</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64.</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Konsultācija (ārsta protēzista, kā vienīgais pakalpojums)</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3,02</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tabs>
                <w:tab w:val="left" w:pos="1845"/>
              </w:tabs>
              <w:spacing w:line="276" w:lineRule="auto"/>
              <w:jc w:val="center"/>
            </w:pPr>
            <w:r w:rsidRPr="00625D0B">
              <w:t>65.</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Plāna sastādīšana</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3,08</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tabs>
                <w:tab w:val="left" w:pos="1845"/>
              </w:tabs>
              <w:spacing w:line="276" w:lineRule="auto"/>
              <w:jc w:val="center"/>
            </w:pPr>
            <w:r w:rsidRPr="00625D0B">
              <w:t>66.</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Vecu protēžu korekcija</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4,04</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tabs>
                <w:tab w:val="left" w:pos="1845"/>
              </w:tabs>
              <w:spacing w:line="276" w:lineRule="auto"/>
              <w:jc w:val="center"/>
            </w:pPr>
            <w:r w:rsidRPr="00625D0B">
              <w:t>67.</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Mājas vizīte (ārsta protēzista)</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13,30</w:t>
            </w:r>
          </w:p>
        </w:tc>
      </w:tr>
      <w:tr w:rsidR="00625D0B" w:rsidRPr="00625D0B" w:rsidTr="00625D0B">
        <w:trPr>
          <w:cantSplit/>
          <w:trHeight w:val="251"/>
        </w:trPr>
        <w:tc>
          <w:tcPr>
            <w:tcW w:w="138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tabs>
                <w:tab w:val="left" w:pos="1845"/>
              </w:tabs>
              <w:spacing w:line="276" w:lineRule="auto"/>
              <w:jc w:val="center"/>
            </w:pPr>
            <w:r w:rsidRPr="00625D0B">
              <w:t>68.</w:t>
            </w:r>
          </w:p>
        </w:tc>
        <w:tc>
          <w:tcPr>
            <w:tcW w:w="8221" w:type="dxa"/>
            <w:gridSpan w:val="2"/>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ind w:left="837" w:hanging="837"/>
            </w:pPr>
            <w:r w:rsidRPr="00625D0B">
              <w:rPr>
                <w:b/>
                <w:bCs/>
              </w:rPr>
              <w:t>DAĻĒJAS IZŅEMAMAS PROTĒZES AR PLASTMASAS ZOBIEM “</w:t>
            </w:r>
            <w:proofErr w:type="spellStart"/>
            <w:r w:rsidRPr="00625D0B">
              <w:rPr>
                <w:b/>
                <w:bCs/>
              </w:rPr>
              <w:t>Estedents</w:t>
            </w:r>
            <w:proofErr w:type="spellEnd"/>
            <w:r w:rsidRPr="00625D0B">
              <w:rPr>
                <w:b/>
                <w:bCs/>
              </w:rPr>
              <w:t>”:</w:t>
            </w:r>
          </w:p>
        </w:tc>
      </w:tr>
      <w:tr w:rsidR="00625D0B" w:rsidRPr="00625D0B" w:rsidTr="00625D0B">
        <w:trPr>
          <w:cantSplit/>
        </w:trPr>
        <w:tc>
          <w:tcPr>
            <w:tcW w:w="138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tabs>
                <w:tab w:val="left" w:pos="1845"/>
              </w:tabs>
              <w:spacing w:line="276" w:lineRule="auto"/>
              <w:jc w:val="center"/>
            </w:pPr>
            <w:r w:rsidRPr="00625D0B">
              <w:t>68.1.</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pPr>
            <w:r w:rsidRPr="00625D0B">
              <w:t>1 zobs aizvietošanai</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71,62</w:t>
            </w:r>
          </w:p>
        </w:tc>
      </w:tr>
      <w:tr w:rsidR="00625D0B" w:rsidRPr="00625D0B" w:rsidTr="00625D0B">
        <w:trPr>
          <w:cantSplit/>
        </w:trPr>
        <w:tc>
          <w:tcPr>
            <w:tcW w:w="138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tabs>
                <w:tab w:val="left" w:pos="1845"/>
              </w:tabs>
              <w:spacing w:line="276" w:lineRule="auto"/>
              <w:jc w:val="center"/>
            </w:pPr>
            <w:r w:rsidRPr="00625D0B">
              <w:t>68.2.</w:t>
            </w:r>
          </w:p>
        </w:tc>
        <w:tc>
          <w:tcPr>
            <w:tcW w:w="6521"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tabs>
                <w:tab w:val="left" w:pos="1845"/>
              </w:tabs>
              <w:spacing w:line="276" w:lineRule="auto"/>
            </w:pPr>
            <w:r w:rsidRPr="00625D0B">
              <w:t>2 zobi aizvietošanai</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72,74</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tabs>
                <w:tab w:val="left" w:pos="1845"/>
              </w:tabs>
              <w:spacing w:line="276" w:lineRule="auto"/>
              <w:jc w:val="center"/>
            </w:pPr>
            <w:r w:rsidRPr="00625D0B">
              <w:t>68.3.</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3 zobi aizvietošanai</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73,86</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tabs>
                <w:tab w:val="left" w:pos="1845"/>
              </w:tabs>
              <w:spacing w:line="276" w:lineRule="auto"/>
              <w:jc w:val="center"/>
            </w:pPr>
            <w:r w:rsidRPr="00625D0B">
              <w:t>68.4.</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4 zobi aizvietošanai</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74,98</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tabs>
                <w:tab w:val="left" w:pos="1845"/>
              </w:tabs>
              <w:spacing w:line="276" w:lineRule="auto"/>
              <w:jc w:val="center"/>
            </w:pPr>
            <w:r w:rsidRPr="00625D0B">
              <w:t>68.5.</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5 zobi aizvietošanai</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84,96</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tabs>
                <w:tab w:val="left" w:pos="1845"/>
              </w:tabs>
              <w:spacing w:line="276" w:lineRule="auto"/>
              <w:jc w:val="center"/>
            </w:pPr>
            <w:r w:rsidRPr="00625D0B">
              <w:t>68.6.</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6 zobi aizvietošanai</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85,91</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vAlign w:val="center"/>
            <w:hideMark/>
          </w:tcPr>
          <w:p w:rsidR="00625D0B" w:rsidRPr="00625D0B" w:rsidRDefault="00625D0B" w:rsidP="00625D0B">
            <w:pPr>
              <w:tabs>
                <w:tab w:val="left" w:pos="1845"/>
              </w:tabs>
              <w:spacing w:line="276" w:lineRule="auto"/>
              <w:jc w:val="center"/>
            </w:pPr>
            <w:r w:rsidRPr="00625D0B">
              <w:t>68.7.</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7 zobi aizvietošanai</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87,03</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68.8.</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8 zobi aizvietošanai</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88,15</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68.9.</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9 zobi aizvietošanai</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94,86</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68.10.</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10 zobi aizvietošanai</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95,80</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68.11.</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11 zobi aizvietošanai</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96,76</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68.12.</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12 zobi aizvietošanai</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97,68</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68.13.</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13 zobi aizvietošanai</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98,63</w:t>
            </w:r>
          </w:p>
        </w:tc>
      </w:tr>
      <w:tr w:rsidR="00625D0B" w:rsidRPr="00625D0B" w:rsidTr="00625D0B">
        <w:trPr>
          <w:cantSplit/>
          <w:trHeight w:val="560"/>
        </w:trPr>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69.</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rPr>
                <w:b/>
                <w:bCs/>
              </w:rPr>
            </w:pPr>
            <w:r w:rsidRPr="00625D0B">
              <w:rPr>
                <w:b/>
                <w:bCs/>
              </w:rPr>
              <w:t xml:space="preserve">DAĻĒJAS IZŅEMAMAS PROTĒZES AR </w:t>
            </w:r>
          </w:p>
          <w:p w:rsidR="00625D0B" w:rsidRPr="00625D0B" w:rsidRDefault="00625D0B" w:rsidP="00625D0B">
            <w:pPr>
              <w:tabs>
                <w:tab w:val="left" w:pos="1845"/>
              </w:tabs>
              <w:spacing w:line="276" w:lineRule="auto"/>
            </w:pPr>
            <w:r w:rsidRPr="00625D0B">
              <w:rPr>
                <w:b/>
                <w:bCs/>
              </w:rPr>
              <w:t>PLASTMASAS ZOBIEM “</w:t>
            </w:r>
            <w:proofErr w:type="spellStart"/>
            <w:r w:rsidRPr="00625D0B">
              <w:rPr>
                <w:b/>
                <w:bCs/>
              </w:rPr>
              <w:t>Acry-Rock</w:t>
            </w:r>
            <w:proofErr w:type="spellEnd"/>
            <w:r w:rsidRPr="00625D0B">
              <w:rPr>
                <w:b/>
                <w:bCs/>
              </w:rPr>
              <w:t>”:</w:t>
            </w:r>
          </w:p>
        </w:tc>
        <w:tc>
          <w:tcPr>
            <w:tcW w:w="1700" w:type="dxa"/>
            <w:tcBorders>
              <w:top w:val="single" w:sz="4" w:space="0" w:color="auto"/>
              <w:left w:val="single" w:sz="4" w:space="0" w:color="auto"/>
              <w:bottom w:val="single" w:sz="4" w:space="0" w:color="auto"/>
              <w:right w:val="single" w:sz="4" w:space="0" w:color="auto"/>
            </w:tcBorders>
          </w:tcPr>
          <w:p w:rsidR="00625D0B" w:rsidRPr="00625D0B" w:rsidRDefault="00625D0B" w:rsidP="00625D0B">
            <w:pPr>
              <w:spacing w:line="276" w:lineRule="auto"/>
            </w:pPr>
          </w:p>
          <w:p w:rsidR="00625D0B" w:rsidRPr="00625D0B" w:rsidRDefault="00625D0B" w:rsidP="00625D0B">
            <w:pPr>
              <w:tabs>
                <w:tab w:val="left" w:pos="1845"/>
              </w:tabs>
              <w:spacing w:line="276" w:lineRule="auto"/>
            </w:pPr>
          </w:p>
        </w:tc>
      </w:tr>
      <w:tr w:rsidR="00625D0B" w:rsidRPr="00625D0B" w:rsidTr="00625D0B">
        <w:trPr>
          <w:cantSplit/>
          <w:trHeight w:val="285"/>
        </w:trPr>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69.1.</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rPr>
                <w:b/>
                <w:bCs/>
              </w:rPr>
            </w:pPr>
            <w:r w:rsidRPr="00625D0B">
              <w:t>1 zobs aizvietošanai</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spacing w:line="276" w:lineRule="auto"/>
              <w:jc w:val="center"/>
            </w:pPr>
            <w:r w:rsidRPr="00625D0B">
              <w:t>75,60</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69.2.</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2 zobi aizvietošanai</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76,69</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69.3.</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3 zobi aizvietošanai</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77,78</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69.4.</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4 zobi aizvietošanai</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78,87</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69.5.</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5 zobi aizvietošanai</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89,23</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69.6.</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6 zobi aizvietošanai</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90,49</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69.7.</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7 zobi aizvietošanai</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91,59</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69.8.</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8 zobi aizvietošanai</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92,68</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69.9.</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9 zobi aizvietošanai</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99,52</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69.10.</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10 zobi aizvietošanai</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100,71</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69.11.</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11 zobi aizvietošanai</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101,80</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69.12.</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12 zobi aizvietošanai</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102,90</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69.13.</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 xml:space="preserve">13 zobi aizvietošanai </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103,99</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70</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rPr>
                <w:b/>
                <w:bCs/>
              </w:rPr>
            </w:pPr>
            <w:r w:rsidRPr="00625D0B">
              <w:rPr>
                <w:b/>
                <w:bCs/>
              </w:rPr>
              <w:t xml:space="preserve">DAĻĒJAS IZŅEMAMAS PROTĒZES NO      </w:t>
            </w:r>
          </w:p>
          <w:p w:rsidR="00625D0B" w:rsidRPr="00625D0B" w:rsidRDefault="00625D0B" w:rsidP="00625D0B">
            <w:pPr>
              <w:tabs>
                <w:tab w:val="left" w:pos="1845"/>
              </w:tabs>
              <w:spacing w:line="276" w:lineRule="auto"/>
              <w:rPr>
                <w:b/>
                <w:bCs/>
                <w:color w:val="008000"/>
              </w:rPr>
            </w:pPr>
            <w:r w:rsidRPr="00625D0B">
              <w:rPr>
                <w:b/>
                <w:bCs/>
              </w:rPr>
              <w:t>LASTMASAS “IVOCAP”:</w:t>
            </w:r>
          </w:p>
        </w:tc>
        <w:tc>
          <w:tcPr>
            <w:tcW w:w="1700" w:type="dxa"/>
            <w:tcBorders>
              <w:top w:val="single" w:sz="4" w:space="0" w:color="auto"/>
              <w:left w:val="single" w:sz="4" w:space="0" w:color="auto"/>
              <w:bottom w:val="single" w:sz="4" w:space="0" w:color="auto"/>
              <w:right w:val="single" w:sz="4" w:space="0" w:color="auto"/>
            </w:tcBorders>
          </w:tcPr>
          <w:p w:rsidR="00625D0B" w:rsidRPr="00625D0B" w:rsidRDefault="00625D0B" w:rsidP="00625D0B">
            <w:pPr>
              <w:tabs>
                <w:tab w:val="left" w:pos="1845"/>
              </w:tabs>
              <w:spacing w:line="276" w:lineRule="auto"/>
              <w:jc w:val="center"/>
            </w:pP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70.1.</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Viens zobs aizvietošanai</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95,56</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70.2.</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Divi zobi aizvietošanai</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99,26</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70.3.</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Trīs zobi aizvietošanai</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103,47</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70.4.</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Četri zobi aizvietošanai</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107,94</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70.4.</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Pieci zobi aizvietošanai</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114,40</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70.5.</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Seši zobi aizvietošanai</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118,05</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70.6.</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Septiņi zobi aizvietošanai</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122,07</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70.7.</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Astoņi zobi aizvietošanai</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125,43</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70.8.</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Deviņi zobi aizvietošanai</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132,38</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70.9.</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Desmit zobi aizvietošanai</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135,62</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70.10.</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Vienpadsmit zobi aizvietošanai</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138,74</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70.11.</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Divpadsmit zobi aizvietošanai</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143,17</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70.12.</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Trīspadsmit zobi aizvietošanai</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147,42</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71.</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rPr>
                <w:b/>
                <w:bCs/>
              </w:rPr>
            </w:pPr>
            <w:r w:rsidRPr="00625D0B">
              <w:rPr>
                <w:b/>
                <w:bCs/>
              </w:rPr>
              <w:t>BEZZOBU ŽOKĻA PROTEZĒŠANA:</w:t>
            </w:r>
          </w:p>
        </w:tc>
        <w:tc>
          <w:tcPr>
            <w:tcW w:w="1700" w:type="dxa"/>
            <w:tcBorders>
              <w:top w:val="single" w:sz="4" w:space="0" w:color="auto"/>
              <w:left w:val="single" w:sz="4" w:space="0" w:color="auto"/>
              <w:bottom w:val="single" w:sz="4" w:space="0" w:color="auto"/>
              <w:right w:val="single" w:sz="4" w:space="0" w:color="auto"/>
            </w:tcBorders>
          </w:tcPr>
          <w:p w:rsidR="00625D0B" w:rsidRPr="00625D0B" w:rsidRDefault="00625D0B" w:rsidP="00625D0B">
            <w:pPr>
              <w:tabs>
                <w:tab w:val="left" w:pos="1845"/>
              </w:tabs>
              <w:spacing w:line="276" w:lineRule="auto"/>
              <w:jc w:val="center"/>
            </w:pP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71.1.</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rPr>
                <w:b/>
                <w:bCs/>
              </w:rPr>
              <w:t>Pilna izņemamā zobu protēze ar plastmasas zobiem “</w:t>
            </w:r>
            <w:proofErr w:type="spellStart"/>
            <w:r w:rsidRPr="00625D0B">
              <w:rPr>
                <w:b/>
                <w:bCs/>
              </w:rPr>
              <w:t>Estedents</w:t>
            </w:r>
            <w:proofErr w:type="spellEnd"/>
            <w:r w:rsidRPr="00625D0B">
              <w:rPr>
                <w:b/>
                <w:bCs/>
              </w:rPr>
              <w:t>”:</w:t>
            </w:r>
          </w:p>
        </w:tc>
        <w:tc>
          <w:tcPr>
            <w:tcW w:w="1700" w:type="dxa"/>
            <w:tcBorders>
              <w:top w:val="single" w:sz="4" w:space="0" w:color="auto"/>
              <w:left w:val="single" w:sz="4" w:space="0" w:color="auto"/>
              <w:bottom w:val="single" w:sz="4" w:space="0" w:color="auto"/>
              <w:right w:val="single" w:sz="4" w:space="0" w:color="auto"/>
            </w:tcBorders>
          </w:tcPr>
          <w:p w:rsidR="00625D0B" w:rsidRPr="00625D0B" w:rsidRDefault="00625D0B" w:rsidP="00625D0B">
            <w:pPr>
              <w:tabs>
                <w:tab w:val="left" w:pos="1845"/>
              </w:tabs>
              <w:spacing w:line="276" w:lineRule="auto"/>
              <w:jc w:val="center"/>
            </w:pP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71.1.1.</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Augšžokļa protezēšana</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112,99</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71.1.2.</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Apakšžokļa protezēšana</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119,33</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71.1.3.</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 xml:space="preserve">Zobu uzstādīšana </w:t>
            </w:r>
            <w:proofErr w:type="spellStart"/>
            <w:r w:rsidRPr="00625D0B">
              <w:t>artikulatorā</w:t>
            </w:r>
            <w:proofErr w:type="spellEnd"/>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20,04</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71.2.</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rPr>
                <w:b/>
                <w:bCs/>
              </w:rPr>
            </w:pPr>
            <w:r w:rsidRPr="00625D0B">
              <w:rPr>
                <w:b/>
                <w:bCs/>
              </w:rPr>
              <w:t>Pilna izņemamā zobu protēze ar plastmasas zobiem “</w:t>
            </w:r>
            <w:proofErr w:type="spellStart"/>
            <w:r w:rsidRPr="00625D0B">
              <w:rPr>
                <w:b/>
                <w:bCs/>
              </w:rPr>
              <w:t>Acry-Rock</w:t>
            </w:r>
            <w:proofErr w:type="spellEnd"/>
            <w:r w:rsidRPr="00625D0B">
              <w:rPr>
                <w:b/>
                <w:bCs/>
              </w:rPr>
              <w:t>”:</w:t>
            </w:r>
          </w:p>
        </w:tc>
        <w:tc>
          <w:tcPr>
            <w:tcW w:w="1700" w:type="dxa"/>
            <w:tcBorders>
              <w:top w:val="single" w:sz="4" w:space="0" w:color="auto"/>
              <w:left w:val="single" w:sz="4" w:space="0" w:color="auto"/>
              <w:bottom w:val="single" w:sz="4" w:space="0" w:color="auto"/>
              <w:right w:val="single" w:sz="4" w:space="0" w:color="auto"/>
            </w:tcBorders>
          </w:tcPr>
          <w:p w:rsidR="00625D0B" w:rsidRPr="00625D0B" w:rsidRDefault="00625D0B" w:rsidP="00625D0B">
            <w:pPr>
              <w:tabs>
                <w:tab w:val="left" w:pos="1845"/>
              </w:tabs>
              <w:spacing w:line="276" w:lineRule="auto"/>
              <w:jc w:val="center"/>
            </w:pP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71.2.1.</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Augšžokļa protezēšana</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119,28</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71.2.2.</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Apakšžokļa protezēšana</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125,99</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71.2.3.</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 xml:space="preserve">Zobu uzstādīšana </w:t>
            </w:r>
            <w:proofErr w:type="spellStart"/>
            <w:r w:rsidRPr="00625D0B">
              <w:t>artikulatorā</w:t>
            </w:r>
            <w:proofErr w:type="spellEnd"/>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20,04</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71.3.</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rPr>
                <w:b/>
                <w:bCs/>
              </w:rPr>
              <w:t>Pilna izņemamā zobu protēze no plastmasas “</w:t>
            </w:r>
            <w:proofErr w:type="spellStart"/>
            <w:r w:rsidRPr="00625D0B">
              <w:rPr>
                <w:b/>
                <w:bCs/>
              </w:rPr>
              <w:t>Ivocap</w:t>
            </w:r>
            <w:proofErr w:type="spellEnd"/>
            <w:r w:rsidRPr="00625D0B">
              <w:t>”</w:t>
            </w:r>
          </w:p>
        </w:tc>
        <w:tc>
          <w:tcPr>
            <w:tcW w:w="1700" w:type="dxa"/>
            <w:tcBorders>
              <w:top w:val="single" w:sz="4" w:space="0" w:color="auto"/>
              <w:left w:val="single" w:sz="4" w:space="0" w:color="auto"/>
              <w:bottom w:val="single" w:sz="4" w:space="0" w:color="auto"/>
              <w:right w:val="single" w:sz="4" w:space="0" w:color="auto"/>
            </w:tcBorders>
          </w:tcPr>
          <w:p w:rsidR="00625D0B" w:rsidRPr="00625D0B" w:rsidRDefault="00625D0B" w:rsidP="00625D0B">
            <w:pPr>
              <w:tabs>
                <w:tab w:val="left" w:pos="1845"/>
              </w:tabs>
              <w:spacing w:line="276" w:lineRule="auto"/>
              <w:jc w:val="center"/>
            </w:pP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71.3.1.</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Augšžokļa protezēšana</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159,53</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71.3.2.</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Apakšžokļa protezēšana</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161,34</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73.3.3.</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 xml:space="preserve">Zobu uzstādīšana </w:t>
            </w:r>
            <w:proofErr w:type="spellStart"/>
            <w:r w:rsidRPr="00625D0B">
              <w:t>artikulatorā</w:t>
            </w:r>
            <w:proofErr w:type="spellEnd"/>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21,44</w:t>
            </w:r>
          </w:p>
        </w:tc>
      </w:tr>
      <w:tr w:rsidR="00625D0B" w:rsidRPr="00625D0B" w:rsidTr="00625D0B">
        <w:trPr>
          <w:cantSplit/>
          <w:trHeight w:val="600"/>
        </w:trPr>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72.</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rPr>
                <w:b/>
                <w:bCs/>
              </w:rPr>
            </w:pPr>
            <w:r w:rsidRPr="00625D0B">
              <w:t xml:space="preserve"> </w:t>
            </w:r>
            <w:r w:rsidRPr="00625D0B">
              <w:rPr>
                <w:b/>
                <w:bCs/>
              </w:rPr>
              <w:t>PAPILDELEMENTI IZŅEMAMĀM</w:t>
            </w:r>
          </w:p>
          <w:p w:rsidR="00625D0B" w:rsidRPr="00625D0B" w:rsidRDefault="00625D0B" w:rsidP="00625D0B">
            <w:pPr>
              <w:tabs>
                <w:tab w:val="left" w:pos="1845"/>
              </w:tabs>
              <w:spacing w:line="276" w:lineRule="auto"/>
            </w:pPr>
            <w:r w:rsidRPr="00625D0B">
              <w:rPr>
                <w:b/>
                <w:bCs/>
              </w:rPr>
              <w:t xml:space="preserve"> PROTĒZĒM:</w:t>
            </w:r>
          </w:p>
        </w:tc>
        <w:tc>
          <w:tcPr>
            <w:tcW w:w="1700" w:type="dxa"/>
            <w:tcBorders>
              <w:top w:val="nil"/>
              <w:left w:val="single" w:sz="4" w:space="0" w:color="auto"/>
              <w:bottom w:val="nil"/>
              <w:right w:val="single" w:sz="4" w:space="0" w:color="auto"/>
            </w:tcBorders>
          </w:tcPr>
          <w:p w:rsidR="00625D0B" w:rsidRPr="00625D0B" w:rsidRDefault="00625D0B" w:rsidP="00625D0B">
            <w:pPr>
              <w:suppressAutoHyphens w:val="0"/>
              <w:spacing w:after="200" w:line="276" w:lineRule="auto"/>
            </w:pP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72.1.</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 xml:space="preserve">Bāzes </w:t>
            </w:r>
            <w:proofErr w:type="spellStart"/>
            <w:r w:rsidRPr="00625D0B">
              <w:t>izoderējums</w:t>
            </w:r>
            <w:proofErr w:type="spellEnd"/>
            <w:r w:rsidRPr="00625D0B">
              <w:t xml:space="preserve"> ar elastīgu plastmasu</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9,02</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72.2.</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Apaļa locīta skava no tērauda</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2,38</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72.3.</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proofErr w:type="spellStart"/>
            <w:r w:rsidRPr="00625D0B">
              <w:t>Dubultskava</w:t>
            </w:r>
            <w:proofErr w:type="spellEnd"/>
            <w:r w:rsidRPr="00625D0B">
              <w:t xml:space="preserve"> locīta no tērauda</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3,11</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72.4.</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proofErr w:type="spellStart"/>
            <w:r w:rsidRPr="00625D0B">
              <w:t>Pelote</w:t>
            </w:r>
            <w:proofErr w:type="spellEnd"/>
            <w:r w:rsidRPr="00625D0B">
              <w:t xml:space="preserve"> plastmasas </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3,48</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72.5.</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proofErr w:type="spellStart"/>
            <w:r w:rsidRPr="00625D0B">
              <w:t>Pelote</w:t>
            </w:r>
            <w:proofErr w:type="spellEnd"/>
            <w:r w:rsidRPr="00625D0B">
              <w:t xml:space="preserve"> uz elastīgas stieples</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3,84</w:t>
            </w:r>
          </w:p>
        </w:tc>
      </w:tr>
      <w:tr w:rsidR="00625D0B" w:rsidRPr="00625D0B" w:rsidTr="00625D0B">
        <w:trPr>
          <w:trHeight w:val="181"/>
        </w:trPr>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72.6.</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proofErr w:type="spellStart"/>
            <w:r w:rsidRPr="00625D0B">
              <w:t>Torusa</w:t>
            </w:r>
            <w:proofErr w:type="spellEnd"/>
            <w:r w:rsidRPr="00625D0B">
              <w:t xml:space="preserve"> izolācija</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1,46</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72.7.</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 xml:space="preserve">Individuāla karote augšžokļa protēzes izgatavošanai </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15,86</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72.8.</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Individuāla karote apakšžokļa protēzes izgatavošanai</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18,40</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72.9.</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Stiepļu armatūra</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6,75</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72.10.</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Lieta armatūra augšžokļa protēzei</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17,88</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72.11.</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Lieta armatūra apakšžokļa protēzei</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18,15</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73.</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rPr>
                <w:b/>
                <w:bCs/>
              </w:rPr>
            </w:pPr>
            <w:r w:rsidRPr="00625D0B">
              <w:rPr>
                <w:b/>
                <w:bCs/>
              </w:rPr>
              <w:t xml:space="preserve">PAŅĒMIENI IZŅEMAMAS PROTĒZES    </w:t>
            </w:r>
          </w:p>
          <w:p w:rsidR="00625D0B" w:rsidRPr="00625D0B" w:rsidRDefault="00625D0B" w:rsidP="00625D0B">
            <w:pPr>
              <w:tabs>
                <w:tab w:val="left" w:pos="1845"/>
              </w:tabs>
              <w:spacing w:line="276" w:lineRule="auto"/>
            </w:pPr>
            <w:r w:rsidRPr="00625D0B">
              <w:rPr>
                <w:b/>
                <w:bCs/>
              </w:rPr>
              <w:t xml:space="preserve"> LABOŠANAI:</w:t>
            </w:r>
          </w:p>
        </w:tc>
        <w:tc>
          <w:tcPr>
            <w:tcW w:w="1700" w:type="dxa"/>
            <w:tcBorders>
              <w:top w:val="single" w:sz="4" w:space="0" w:color="auto"/>
              <w:left w:val="single" w:sz="4" w:space="0" w:color="auto"/>
              <w:bottom w:val="single" w:sz="4" w:space="0" w:color="auto"/>
              <w:right w:val="single" w:sz="4" w:space="0" w:color="auto"/>
            </w:tcBorders>
          </w:tcPr>
          <w:p w:rsidR="00625D0B" w:rsidRPr="00625D0B" w:rsidRDefault="00625D0B" w:rsidP="00625D0B">
            <w:pPr>
              <w:tabs>
                <w:tab w:val="left" w:pos="1845"/>
              </w:tabs>
              <w:spacing w:line="276" w:lineRule="auto"/>
              <w:jc w:val="center"/>
            </w:pP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73.1.</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Bāzes lūzums</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12,97</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73.2.</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Divi lūzumi bāzē</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15,07</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73.3.</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Viena zoba pielikšana</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16,29</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73.4.</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Divu zobu pielikšana</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17,14</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73.5.</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Trīs zobu pielikšana</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18,40</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73.6.</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Četru zobu pielikšana</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21,17</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73.7.</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Vienas skavas pielikšana</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16,75</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73.8.</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Divu skavu pielikšana</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17,66</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73.9.</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Viena zoba un vienas skavas pielikšana</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18,48</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73.10.</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Divu zobu un viena skavas pielikšana</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19,84</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73.11.</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Trīs zobu un viena skavas pielikšana</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21,88</w:t>
            </w:r>
          </w:p>
        </w:tc>
      </w:tr>
      <w:tr w:rsidR="00625D0B" w:rsidRPr="00625D0B" w:rsidTr="00625D0B">
        <w:trPr>
          <w:trHeight w:val="285"/>
        </w:trPr>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73.12.</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Vienas skavas pielikšana un bāzes lūzums</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20,78</w:t>
            </w:r>
          </w:p>
        </w:tc>
      </w:tr>
      <w:tr w:rsidR="00625D0B" w:rsidRPr="00625D0B" w:rsidTr="00625D0B">
        <w:trPr>
          <w:trHeight w:val="315"/>
        </w:trPr>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73.13.</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Viena zoba pielikšana un bāzes lūzums</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20,46</w:t>
            </w:r>
          </w:p>
        </w:tc>
      </w:tr>
      <w:tr w:rsidR="00625D0B" w:rsidRPr="00625D0B" w:rsidTr="00625D0B">
        <w:trPr>
          <w:trHeight w:val="330"/>
        </w:trPr>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73.14.</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Divu zobu pielikšana un bāzes lūzums</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22,02</w:t>
            </w:r>
          </w:p>
        </w:tc>
      </w:tr>
      <w:tr w:rsidR="00625D0B" w:rsidRPr="00625D0B" w:rsidTr="00625D0B">
        <w:trPr>
          <w:trHeight w:val="300"/>
        </w:trPr>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73.15.</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Parciāla plates pārbāzēšana (laboratorijas metode)</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27,66</w:t>
            </w:r>
          </w:p>
        </w:tc>
      </w:tr>
      <w:tr w:rsidR="00625D0B" w:rsidRPr="00625D0B" w:rsidTr="00625D0B">
        <w:trPr>
          <w:trHeight w:val="255"/>
        </w:trPr>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73.16.</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Parciāla plates pārbāzēšana (mutes dobumā)</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12,07</w:t>
            </w:r>
          </w:p>
        </w:tc>
      </w:tr>
      <w:tr w:rsidR="00625D0B" w:rsidRPr="00625D0B" w:rsidTr="00625D0B">
        <w:trPr>
          <w:trHeight w:val="525"/>
        </w:trPr>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73.17.</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Totālas plates pārbāzēšana augšžokļa protēzē (laboratorijas metode)</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30,16</w:t>
            </w:r>
          </w:p>
        </w:tc>
      </w:tr>
      <w:tr w:rsidR="00625D0B" w:rsidRPr="00625D0B" w:rsidTr="00625D0B">
        <w:trPr>
          <w:trHeight w:val="525"/>
        </w:trPr>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73.18.</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Totālas plates pārbāzēšana apakšžokļa protēzē (laboratorijas metode)</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31,82</w:t>
            </w:r>
          </w:p>
        </w:tc>
      </w:tr>
      <w:tr w:rsidR="00625D0B" w:rsidRPr="00625D0B" w:rsidTr="00625D0B">
        <w:trPr>
          <w:trHeight w:val="285"/>
        </w:trPr>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73.19.</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Modeles atliešana pēc nospieduma noņemšanas</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3,70</w:t>
            </w:r>
          </w:p>
        </w:tc>
      </w:tr>
      <w:tr w:rsidR="00625D0B" w:rsidRPr="00625D0B" w:rsidTr="00625D0B">
        <w:trPr>
          <w:cantSplit/>
          <w:trHeight w:val="405"/>
        </w:trPr>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74.</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rPr>
                <w:b/>
                <w:bCs/>
              </w:rPr>
            </w:pPr>
            <w:r w:rsidRPr="00625D0B">
              <w:t xml:space="preserve"> </w:t>
            </w:r>
            <w:r w:rsidRPr="00625D0B">
              <w:rPr>
                <w:b/>
                <w:bCs/>
              </w:rPr>
              <w:t xml:space="preserve">KROŅI UN TILTA PROTĒŽU STARPDAĻAS  </w:t>
            </w:r>
          </w:p>
          <w:p w:rsidR="00625D0B" w:rsidRPr="00625D0B" w:rsidRDefault="00625D0B" w:rsidP="00625D0B">
            <w:pPr>
              <w:tabs>
                <w:tab w:val="left" w:pos="1845"/>
              </w:tabs>
              <w:spacing w:line="276" w:lineRule="auto"/>
            </w:pPr>
            <w:r w:rsidRPr="00625D0B">
              <w:rPr>
                <w:b/>
                <w:bCs/>
              </w:rPr>
              <w:t xml:space="preserve">  NO TĒRAUDA:</w:t>
            </w:r>
          </w:p>
        </w:tc>
        <w:tc>
          <w:tcPr>
            <w:tcW w:w="1700" w:type="dxa"/>
            <w:tcBorders>
              <w:top w:val="single" w:sz="4" w:space="0" w:color="auto"/>
              <w:left w:val="single" w:sz="4" w:space="0" w:color="auto"/>
              <w:bottom w:val="single" w:sz="4" w:space="0" w:color="auto"/>
              <w:right w:val="single" w:sz="4" w:space="0" w:color="auto"/>
            </w:tcBorders>
          </w:tcPr>
          <w:p w:rsidR="00625D0B" w:rsidRPr="00625D0B" w:rsidRDefault="00625D0B" w:rsidP="00625D0B">
            <w:pPr>
              <w:tabs>
                <w:tab w:val="left" w:pos="1845"/>
              </w:tabs>
              <w:spacing w:line="276" w:lineRule="auto"/>
              <w:jc w:val="center"/>
            </w:pPr>
          </w:p>
        </w:tc>
      </w:tr>
      <w:tr w:rsidR="00625D0B" w:rsidRPr="00625D0B" w:rsidTr="00625D0B">
        <w:trPr>
          <w:cantSplit/>
          <w:trHeight w:val="345"/>
        </w:trPr>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74.1.</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Tērauda kronis (štancēts)</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49,95</w:t>
            </w:r>
          </w:p>
        </w:tc>
      </w:tr>
      <w:tr w:rsidR="00625D0B" w:rsidRPr="00625D0B" w:rsidTr="00625D0B">
        <w:trPr>
          <w:cantSplit/>
          <w:trHeight w:val="268"/>
        </w:trPr>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74.2.</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Tērauda kronis kombinētai skavai (štancēts)</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50,28</w:t>
            </w:r>
          </w:p>
        </w:tc>
      </w:tr>
      <w:tr w:rsidR="00625D0B" w:rsidRPr="00625D0B" w:rsidTr="00625D0B">
        <w:trPr>
          <w:cantSplit/>
          <w:trHeight w:val="253"/>
        </w:trPr>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74.3.</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 xml:space="preserve">Tērauda </w:t>
            </w:r>
            <w:proofErr w:type="spellStart"/>
            <w:r w:rsidRPr="00625D0B">
              <w:t>lodziņkronis</w:t>
            </w:r>
            <w:proofErr w:type="spellEnd"/>
            <w:r w:rsidRPr="00625D0B">
              <w:t xml:space="preserve"> (štancēts)</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56,60</w:t>
            </w:r>
          </w:p>
        </w:tc>
      </w:tr>
      <w:tr w:rsidR="00625D0B" w:rsidRPr="00625D0B" w:rsidTr="00625D0B">
        <w:trPr>
          <w:cantSplit/>
          <w:trHeight w:val="222"/>
        </w:trPr>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74.4.</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 xml:space="preserve">Tērauda </w:t>
            </w:r>
            <w:proofErr w:type="spellStart"/>
            <w:r w:rsidRPr="00625D0B">
              <w:t>titānkronis</w:t>
            </w:r>
            <w:proofErr w:type="spellEnd"/>
            <w:r w:rsidRPr="00625D0B">
              <w:t xml:space="preserve"> ar plastmasas faseti (štancēts)</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57,55</w:t>
            </w:r>
          </w:p>
        </w:tc>
      </w:tr>
      <w:tr w:rsidR="00625D0B" w:rsidRPr="00625D0B" w:rsidTr="00625D0B">
        <w:trPr>
          <w:cantSplit/>
          <w:trHeight w:val="255"/>
        </w:trPr>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74.5.</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 xml:space="preserve">Tērauda </w:t>
            </w:r>
            <w:proofErr w:type="spellStart"/>
            <w:r w:rsidRPr="00625D0B">
              <w:t>teleskopkronis</w:t>
            </w:r>
            <w:proofErr w:type="spellEnd"/>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69,90</w:t>
            </w:r>
          </w:p>
        </w:tc>
      </w:tr>
      <w:tr w:rsidR="00625D0B" w:rsidRPr="00625D0B" w:rsidTr="00625D0B">
        <w:trPr>
          <w:cantSplit/>
          <w:trHeight w:val="238"/>
        </w:trPr>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74.6.</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 xml:space="preserve">Tērauda masīva </w:t>
            </w:r>
            <w:proofErr w:type="spellStart"/>
            <w:r w:rsidRPr="00625D0B">
              <w:t>starpdaļa</w:t>
            </w:r>
            <w:proofErr w:type="spellEnd"/>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44,85</w:t>
            </w:r>
          </w:p>
        </w:tc>
      </w:tr>
      <w:tr w:rsidR="00625D0B" w:rsidRPr="00625D0B" w:rsidTr="00625D0B">
        <w:trPr>
          <w:cantSplit/>
          <w:trHeight w:val="293"/>
        </w:trPr>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74.7.</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 xml:space="preserve">Tērauda </w:t>
            </w:r>
            <w:proofErr w:type="spellStart"/>
            <w:r w:rsidRPr="00625D0B">
              <w:t>starpdaļas</w:t>
            </w:r>
            <w:proofErr w:type="spellEnd"/>
            <w:r w:rsidRPr="00625D0B">
              <w:t xml:space="preserve"> ar faseti</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55,21</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74.8.</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Tērauda kronis ar tapu un plastmasas faseti</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74.9.</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Ar plastmasu noklāts štancēts kronis pēc apstrādes ar lāzeru</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64,85</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74.10.</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Tērauda kroņa bloķēšana (salodēšana)</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3,59</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74.11.</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Tērauda “ķepiņas”</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2,45</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74.12.</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 xml:space="preserve">Liets oklūzijas </w:t>
            </w:r>
            <w:proofErr w:type="spellStart"/>
            <w:r w:rsidRPr="00625D0B">
              <w:t>uzgultnis</w:t>
            </w:r>
            <w:proofErr w:type="spellEnd"/>
            <w:r w:rsidRPr="00625D0B">
              <w:t xml:space="preserve"> oklūzijas virsmas izlīdzināšanai</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2,92</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74.13.</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 xml:space="preserve">Tērauda </w:t>
            </w:r>
            <w:proofErr w:type="spellStart"/>
            <w:r w:rsidRPr="00625D0B">
              <w:t>starpdaļa</w:t>
            </w:r>
            <w:proofErr w:type="spellEnd"/>
            <w:r w:rsidRPr="00625D0B">
              <w:t xml:space="preserve"> ar baltu kožamo virsmu</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56,35</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75.</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rPr>
                <w:b/>
              </w:rPr>
            </w:pPr>
            <w:r w:rsidRPr="00625D0B">
              <w:rPr>
                <w:b/>
                <w:bCs/>
              </w:rPr>
              <w:t>PLASTMASAS KROŅI</w:t>
            </w:r>
            <w:r w:rsidRPr="00625D0B">
              <w:rPr>
                <w:b/>
              </w:rPr>
              <w:t xml:space="preserve">:        </w:t>
            </w:r>
          </w:p>
        </w:tc>
        <w:tc>
          <w:tcPr>
            <w:tcW w:w="1700" w:type="dxa"/>
            <w:tcBorders>
              <w:top w:val="single" w:sz="4" w:space="0" w:color="auto"/>
              <w:left w:val="single" w:sz="4" w:space="0" w:color="auto"/>
              <w:bottom w:val="single" w:sz="4" w:space="0" w:color="auto"/>
              <w:right w:val="single" w:sz="4" w:space="0" w:color="auto"/>
            </w:tcBorders>
          </w:tcPr>
          <w:p w:rsidR="00625D0B" w:rsidRPr="00625D0B" w:rsidRDefault="00625D0B" w:rsidP="00625D0B">
            <w:pPr>
              <w:tabs>
                <w:tab w:val="left" w:pos="1845"/>
              </w:tabs>
              <w:spacing w:line="276" w:lineRule="auto"/>
              <w:jc w:val="center"/>
            </w:pP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75.1.</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Plastmasas kronis</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41,74</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75.2.</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Divkrāsains plastmasas kronis</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22,80</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75.3.</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Plastmasas kronis ar pakāpi</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45,97</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75.4.</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Plastmasas tapas zobs</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50,02</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75.5.</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 xml:space="preserve">Pagaidu </w:t>
            </w:r>
            <w:proofErr w:type="spellStart"/>
            <w:r w:rsidRPr="00625D0B">
              <w:t>plastm</w:t>
            </w:r>
            <w:proofErr w:type="spellEnd"/>
            <w:r w:rsidRPr="00625D0B">
              <w:t xml:space="preserve">. kronis vai pagaidu </w:t>
            </w:r>
            <w:proofErr w:type="spellStart"/>
            <w:r w:rsidRPr="00625D0B">
              <w:t>tiltveida</w:t>
            </w:r>
            <w:proofErr w:type="spellEnd"/>
            <w:r w:rsidRPr="00625D0B">
              <w:t xml:space="preserve"> </w:t>
            </w:r>
            <w:proofErr w:type="spellStart"/>
            <w:r w:rsidRPr="00625D0B">
              <w:t>plastm.protēzes</w:t>
            </w:r>
            <w:proofErr w:type="spellEnd"/>
            <w:r w:rsidRPr="00625D0B">
              <w:t xml:space="preserve"> </w:t>
            </w:r>
            <w:proofErr w:type="spellStart"/>
            <w:r w:rsidRPr="00625D0B">
              <w:t>starpdaļa</w:t>
            </w:r>
            <w:proofErr w:type="spellEnd"/>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21,67</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75.6.</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t>Plastmasas zobu izgatavošana</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40,71</w:t>
            </w:r>
          </w:p>
        </w:tc>
      </w:tr>
      <w:tr w:rsidR="00625D0B" w:rsidRPr="00625D0B" w:rsidTr="00625D0B">
        <w:trPr>
          <w:trHeight w:val="230"/>
        </w:trPr>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76.</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rPr>
                <w:b/>
                <w:bCs/>
              </w:rPr>
              <w:t>NEIZŅEMAMU PROTĒŽULABOŠANA</w:t>
            </w:r>
            <w:r w:rsidRPr="00625D0B">
              <w:t>:</w:t>
            </w:r>
            <w:r w:rsidRPr="00625D0B">
              <w:rPr>
                <w:b/>
                <w:bCs/>
              </w:rPr>
              <w:t xml:space="preserve">          </w:t>
            </w:r>
          </w:p>
        </w:tc>
        <w:tc>
          <w:tcPr>
            <w:tcW w:w="1700" w:type="dxa"/>
            <w:tcBorders>
              <w:top w:val="single" w:sz="4" w:space="0" w:color="auto"/>
              <w:left w:val="single" w:sz="4" w:space="0" w:color="auto"/>
              <w:bottom w:val="single" w:sz="4" w:space="0" w:color="auto"/>
              <w:right w:val="single" w:sz="4" w:space="0" w:color="auto"/>
            </w:tcBorders>
          </w:tcPr>
          <w:p w:rsidR="00625D0B" w:rsidRPr="00625D0B" w:rsidRDefault="00625D0B" w:rsidP="00625D0B">
            <w:pPr>
              <w:tabs>
                <w:tab w:val="left" w:pos="1845"/>
              </w:tabs>
              <w:spacing w:line="276" w:lineRule="auto"/>
              <w:jc w:val="center"/>
              <w:rPr>
                <w:color w:val="99CC00"/>
              </w:rPr>
            </w:pP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76.1.</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proofErr w:type="spellStart"/>
            <w:r w:rsidRPr="00625D0B">
              <w:t>Starpdaļa</w:t>
            </w:r>
            <w:proofErr w:type="spellEnd"/>
            <w:r w:rsidRPr="00625D0B">
              <w:t xml:space="preserve"> ar faseti mutes dobuma labošanai            </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11,92</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76.2.</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proofErr w:type="spellStart"/>
            <w:r w:rsidRPr="00625D0B">
              <w:t>Starpdaļa</w:t>
            </w:r>
            <w:proofErr w:type="spellEnd"/>
            <w:r w:rsidRPr="00625D0B">
              <w:t xml:space="preserve"> ar faseti laboratorijas metode labošanai</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13,84</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77.</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rPr>
                <w:b/>
                <w:bCs/>
              </w:rPr>
              <w:t>INLEJA:</w:t>
            </w:r>
          </w:p>
        </w:tc>
        <w:tc>
          <w:tcPr>
            <w:tcW w:w="1700" w:type="dxa"/>
            <w:tcBorders>
              <w:top w:val="single" w:sz="4" w:space="0" w:color="auto"/>
              <w:left w:val="single" w:sz="4" w:space="0" w:color="auto"/>
              <w:bottom w:val="single" w:sz="4" w:space="0" w:color="auto"/>
              <w:right w:val="single" w:sz="4" w:space="0" w:color="auto"/>
            </w:tcBorders>
          </w:tcPr>
          <w:p w:rsidR="00625D0B" w:rsidRPr="00625D0B" w:rsidRDefault="00625D0B" w:rsidP="00625D0B">
            <w:pPr>
              <w:tabs>
                <w:tab w:val="left" w:pos="1845"/>
              </w:tabs>
              <w:spacing w:line="276" w:lineRule="auto"/>
              <w:jc w:val="center"/>
            </w:pP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77.1.</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rPr>
                <w:b/>
                <w:bCs/>
                <w:color w:val="008000"/>
              </w:rPr>
            </w:pPr>
            <w:r w:rsidRPr="00625D0B">
              <w:t xml:space="preserve">Tērauda </w:t>
            </w:r>
            <w:proofErr w:type="spellStart"/>
            <w:r w:rsidRPr="00625D0B">
              <w:t>inleja</w:t>
            </w:r>
            <w:proofErr w:type="spellEnd"/>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28,45</w:t>
            </w:r>
          </w:p>
        </w:tc>
      </w:tr>
      <w:tr w:rsidR="00625D0B" w:rsidRPr="00625D0B" w:rsidTr="00625D0B">
        <w:trPr>
          <w:trHeight w:val="225"/>
        </w:trPr>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77.2.</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proofErr w:type="spellStart"/>
            <w:r w:rsidRPr="00625D0B">
              <w:t>Hromkobalta</w:t>
            </w:r>
            <w:proofErr w:type="spellEnd"/>
            <w:r w:rsidRPr="00625D0B">
              <w:t xml:space="preserve"> </w:t>
            </w:r>
            <w:proofErr w:type="spellStart"/>
            <w:r w:rsidRPr="00625D0B">
              <w:t>inleja</w:t>
            </w:r>
            <w:proofErr w:type="spellEnd"/>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28,45</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78.</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pPr>
            <w:r w:rsidRPr="00625D0B">
              <w:rPr>
                <w:b/>
                <w:bCs/>
              </w:rPr>
              <w:t>TĒRAUDA PROTĒŽU DEKORATĪVĀ      NOKLĀŠANA AR TITĀNA NITRĪDU:</w:t>
            </w:r>
          </w:p>
        </w:tc>
        <w:tc>
          <w:tcPr>
            <w:tcW w:w="1700" w:type="dxa"/>
            <w:tcBorders>
              <w:top w:val="single" w:sz="4" w:space="0" w:color="auto"/>
              <w:left w:val="single" w:sz="4" w:space="0" w:color="auto"/>
              <w:bottom w:val="single" w:sz="4" w:space="0" w:color="auto"/>
              <w:right w:val="single" w:sz="4" w:space="0" w:color="auto"/>
            </w:tcBorders>
          </w:tcPr>
          <w:p w:rsidR="00625D0B" w:rsidRPr="00625D0B" w:rsidRDefault="00625D0B" w:rsidP="00625D0B">
            <w:pPr>
              <w:tabs>
                <w:tab w:val="left" w:pos="1845"/>
              </w:tabs>
              <w:spacing w:line="276" w:lineRule="auto"/>
              <w:jc w:val="center"/>
            </w:pP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78.1.</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rPr>
                <w:b/>
                <w:bCs/>
              </w:rPr>
            </w:pPr>
            <w:r w:rsidRPr="00625D0B">
              <w:rPr>
                <w:bCs/>
              </w:rPr>
              <w:t>Kronis</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5,50</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78.2.</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rPr>
                <w:bCs/>
              </w:rPr>
            </w:pPr>
            <w:proofErr w:type="spellStart"/>
            <w:r w:rsidRPr="00625D0B">
              <w:rPr>
                <w:bCs/>
              </w:rPr>
              <w:t>Lodziņkronis</w:t>
            </w:r>
            <w:proofErr w:type="spellEnd"/>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5,56</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78.3.</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rPr>
                <w:bCs/>
              </w:rPr>
            </w:pPr>
            <w:r w:rsidRPr="00625D0B">
              <w:rPr>
                <w:bCs/>
              </w:rPr>
              <w:t xml:space="preserve">Masīva </w:t>
            </w:r>
            <w:proofErr w:type="spellStart"/>
            <w:r w:rsidRPr="00625D0B">
              <w:rPr>
                <w:bCs/>
              </w:rPr>
              <w:t>starpdaļa</w:t>
            </w:r>
            <w:proofErr w:type="spellEnd"/>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5,79</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78.4.</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rPr>
                <w:bCs/>
              </w:rPr>
            </w:pPr>
            <w:proofErr w:type="spellStart"/>
            <w:r w:rsidRPr="00625D0B">
              <w:rPr>
                <w:bCs/>
              </w:rPr>
              <w:t>Starpdaļa</w:t>
            </w:r>
            <w:proofErr w:type="spellEnd"/>
            <w:r w:rsidRPr="00625D0B">
              <w:rPr>
                <w:bCs/>
              </w:rPr>
              <w:t xml:space="preserve"> ar faseti</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5,79</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78.5.</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rPr>
                <w:bCs/>
              </w:rPr>
            </w:pPr>
            <w:r w:rsidRPr="00625D0B">
              <w:rPr>
                <w:bCs/>
              </w:rPr>
              <w:t>Skava</w:t>
            </w:r>
          </w:p>
        </w:tc>
        <w:tc>
          <w:tcPr>
            <w:tcW w:w="1700"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3,43</w:t>
            </w:r>
          </w:p>
        </w:tc>
      </w:tr>
      <w:tr w:rsidR="00625D0B" w:rsidRPr="00625D0B" w:rsidTr="00625D0B">
        <w:tc>
          <w:tcPr>
            <w:tcW w:w="1385"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jc w:val="center"/>
            </w:pPr>
            <w:r w:rsidRPr="00625D0B">
              <w:t>78.6.</w:t>
            </w:r>
          </w:p>
        </w:tc>
        <w:tc>
          <w:tcPr>
            <w:tcW w:w="6521" w:type="dxa"/>
            <w:tcBorders>
              <w:top w:val="single" w:sz="4" w:space="0" w:color="auto"/>
              <w:left w:val="single" w:sz="4" w:space="0" w:color="auto"/>
              <w:bottom w:val="single" w:sz="4" w:space="0" w:color="auto"/>
              <w:right w:val="single" w:sz="4" w:space="0" w:color="auto"/>
            </w:tcBorders>
            <w:hideMark/>
          </w:tcPr>
          <w:p w:rsidR="00625D0B" w:rsidRPr="00625D0B" w:rsidRDefault="00625D0B" w:rsidP="00625D0B">
            <w:pPr>
              <w:tabs>
                <w:tab w:val="left" w:pos="1845"/>
              </w:tabs>
              <w:spacing w:line="276" w:lineRule="auto"/>
              <w:rPr>
                <w:bCs/>
              </w:rPr>
            </w:pPr>
            <w:r w:rsidRPr="00625D0B">
              <w:rPr>
                <w:bCs/>
              </w:rPr>
              <w:t>Loks, bāze</w:t>
            </w:r>
          </w:p>
        </w:tc>
        <w:tc>
          <w:tcPr>
            <w:tcW w:w="1700" w:type="dxa"/>
            <w:tcBorders>
              <w:top w:val="single" w:sz="4" w:space="0" w:color="auto"/>
              <w:left w:val="single" w:sz="4" w:space="0" w:color="auto"/>
              <w:bottom w:val="single" w:sz="12" w:space="0" w:color="auto"/>
              <w:right w:val="single" w:sz="4" w:space="0" w:color="auto"/>
            </w:tcBorders>
            <w:hideMark/>
          </w:tcPr>
          <w:p w:rsidR="00625D0B" w:rsidRPr="00625D0B" w:rsidRDefault="00625D0B" w:rsidP="00625D0B">
            <w:pPr>
              <w:tabs>
                <w:tab w:val="left" w:pos="1845"/>
              </w:tabs>
              <w:spacing w:line="276" w:lineRule="auto"/>
              <w:jc w:val="center"/>
            </w:pPr>
            <w:r w:rsidRPr="00625D0B">
              <w:t>6,94</w:t>
            </w:r>
          </w:p>
        </w:tc>
      </w:tr>
    </w:tbl>
    <w:p w:rsidR="00625D0B" w:rsidRPr="00625D0B" w:rsidRDefault="00625D0B" w:rsidP="00625D0B">
      <w:pPr>
        <w:tabs>
          <w:tab w:val="left" w:pos="-114"/>
          <w:tab w:val="left" w:pos="-57"/>
        </w:tabs>
        <w:suppressAutoHyphens w:val="0"/>
        <w:jc w:val="both"/>
        <w:rPr>
          <w:b/>
          <w:bCs/>
          <w:lang w:eastAsia="en-US"/>
        </w:rPr>
      </w:pPr>
    </w:p>
    <w:p w:rsidR="00625D0B" w:rsidRPr="00625D0B" w:rsidRDefault="00625D0B" w:rsidP="00625D0B">
      <w:pPr>
        <w:widowControl w:val="0"/>
        <w:suppressAutoHyphens w:val="0"/>
        <w:spacing w:after="120"/>
        <w:jc w:val="both"/>
        <w:rPr>
          <w:lang w:eastAsia="en-US"/>
        </w:rPr>
      </w:pPr>
    </w:p>
    <w:p w:rsidR="00625D0B" w:rsidRPr="00625D0B" w:rsidRDefault="00625D0B" w:rsidP="00625D0B">
      <w:pPr>
        <w:widowControl w:val="0"/>
        <w:suppressAutoHyphens w:val="0"/>
        <w:spacing w:after="120"/>
        <w:ind w:firstLine="709"/>
        <w:rPr>
          <w:lang w:eastAsia="en-US"/>
        </w:rPr>
      </w:pPr>
    </w:p>
    <w:tbl>
      <w:tblPr>
        <w:tblW w:w="9634"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667"/>
        <w:gridCol w:w="4967"/>
      </w:tblGrid>
      <w:tr w:rsidR="00625D0B" w:rsidRPr="00625D0B" w:rsidTr="009973E1">
        <w:tc>
          <w:tcPr>
            <w:tcW w:w="4667" w:type="dxa"/>
          </w:tcPr>
          <w:p w:rsidR="00625D0B" w:rsidRPr="00625D0B" w:rsidRDefault="00625D0B" w:rsidP="00625D0B">
            <w:pPr>
              <w:spacing w:line="259" w:lineRule="auto"/>
              <w:ind w:left="-5"/>
              <w:rPr>
                <w:lang w:val="en-US"/>
              </w:rPr>
            </w:pPr>
          </w:p>
          <w:p w:rsidR="00625D0B" w:rsidRPr="009973E1" w:rsidRDefault="00625D0B" w:rsidP="009973E1">
            <w:pPr>
              <w:spacing w:line="259" w:lineRule="auto"/>
              <w:ind w:left="-5"/>
              <w:rPr>
                <w:lang w:val="en-US"/>
              </w:rPr>
            </w:pPr>
            <w:r w:rsidRPr="009973E1">
              <w:rPr>
                <w:lang w:val="en-US"/>
              </w:rPr>
              <w:t xml:space="preserve">Daugavpils </w:t>
            </w:r>
            <w:proofErr w:type="spellStart"/>
            <w:r w:rsidRPr="009973E1">
              <w:rPr>
                <w:lang w:val="en-US"/>
              </w:rPr>
              <w:t>pilsētas</w:t>
            </w:r>
            <w:proofErr w:type="spellEnd"/>
            <w:r w:rsidRPr="009973E1">
              <w:rPr>
                <w:lang w:val="en-US"/>
              </w:rPr>
              <w:t xml:space="preserve"> </w:t>
            </w:r>
            <w:proofErr w:type="spellStart"/>
            <w:r w:rsidR="00262ACF">
              <w:rPr>
                <w:lang w:val="en-US"/>
              </w:rPr>
              <w:t>pašvaldības</w:t>
            </w:r>
            <w:proofErr w:type="spellEnd"/>
            <w:r w:rsidR="00262ACF">
              <w:rPr>
                <w:lang w:val="en-US"/>
              </w:rPr>
              <w:t xml:space="preserve"> </w:t>
            </w:r>
            <w:proofErr w:type="spellStart"/>
            <w:r w:rsidR="00262ACF">
              <w:rPr>
                <w:lang w:val="en-US"/>
              </w:rPr>
              <w:t>iestāde</w:t>
            </w:r>
            <w:proofErr w:type="spellEnd"/>
            <w:r w:rsidR="00262ACF">
              <w:rPr>
                <w:lang w:val="en-US"/>
              </w:rPr>
              <w:t xml:space="preserve"> “</w:t>
            </w:r>
            <w:proofErr w:type="spellStart"/>
            <w:r w:rsidR="00262ACF">
              <w:rPr>
                <w:lang w:val="en-US"/>
              </w:rPr>
              <w:t>Sociālais</w:t>
            </w:r>
            <w:proofErr w:type="spellEnd"/>
            <w:r w:rsidR="00262ACF">
              <w:rPr>
                <w:lang w:val="en-US"/>
              </w:rPr>
              <w:t xml:space="preserve"> </w:t>
            </w:r>
            <w:proofErr w:type="spellStart"/>
            <w:r w:rsidR="00262ACF">
              <w:rPr>
                <w:lang w:val="en-US"/>
              </w:rPr>
              <w:t>dienests</w:t>
            </w:r>
            <w:proofErr w:type="spellEnd"/>
            <w:r w:rsidR="00262ACF">
              <w:rPr>
                <w:lang w:val="en-US"/>
              </w:rPr>
              <w:t>”</w:t>
            </w:r>
          </w:p>
          <w:p w:rsidR="00625D0B" w:rsidRPr="00625D0B" w:rsidRDefault="00625D0B" w:rsidP="00625D0B">
            <w:pPr>
              <w:spacing w:line="259" w:lineRule="auto"/>
              <w:rPr>
                <w:lang w:val="en-US"/>
              </w:rPr>
            </w:pPr>
          </w:p>
          <w:p w:rsidR="00625D0B" w:rsidRPr="009973E1" w:rsidRDefault="00625D0B" w:rsidP="00625D0B">
            <w:pPr>
              <w:rPr>
                <w:lang w:val="en-US"/>
              </w:rPr>
            </w:pPr>
            <w:proofErr w:type="spellStart"/>
            <w:r w:rsidRPr="009973E1">
              <w:rPr>
                <w:lang w:val="en-US"/>
              </w:rPr>
              <w:t>Vadītājas</w:t>
            </w:r>
            <w:proofErr w:type="spellEnd"/>
            <w:r w:rsidRPr="009973E1">
              <w:rPr>
                <w:lang w:val="en-US"/>
              </w:rPr>
              <w:t xml:space="preserve"> </w:t>
            </w:r>
            <w:proofErr w:type="spellStart"/>
            <w:r w:rsidRPr="009973E1">
              <w:rPr>
                <w:lang w:val="en-US"/>
              </w:rPr>
              <w:t>p.i</w:t>
            </w:r>
            <w:proofErr w:type="spellEnd"/>
            <w:r w:rsidRPr="009973E1">
              <w:rPr>
                <w:lang w:val="en-US"/>
              </w:rPr>
              <w:t xml:space="preserve">. ____________ /L. </w:t>
            </w:r>
            <w:proofErr w:type="spellStart"/>
            <w:r w:rsidRPr="009973E1">
              <w:rPr>
                <w:lang w:val="en-US"/>
              </w:rPr>
              <w:t>Drozde</w:t>
            </w:r>
            <w:proofErr w:type="spellEnd"/>
            <w:r w:rsidRPr="009973E1">
              <w:rPr>
                <w:lang w:val="en-US"/>
              </w:rPr>
              <w:t xml:space="preserve">/ </w:t>
            </w:r>
          </w:p>
          <w:p w:rsidR="00625D0B" w:rsidRPr="00625D0B" w:rsidRDefault="00625D0B" w:rsidP="00625D0B">
            <w:pPr>
              <w:rPr>
                <w:lang w:val="en-US"/>
              </w:rPr>
            </w:pPr>
          </w:p>
          <w:p w:rsidR="00625D0B" w:rsidRPr="00625D0B" w:rsidRDefault="00625D0B" w:rsidP="00625D0B">
            <w:pPr>
              <w:rPr>
                <w:lang w:val="en-US"/>
              </w:rPr>
            </w:pPr>
            <w:r w:rsidRPr="00625D0B">
              <w:rPr>
                <w:lang w:val="en-US"/>
              </w:rPr>
              <w:t xml:space="preserve">                                      </w:t>
            </w:r>
          </w:p>
        </w:tc>
        <w:tc>
          <w:tcPr>
            <w:tcW w:w="4967" w:type="dxa"/>
          </w:tcPr>
          <w:p w:rsidR="00625D0B" w:rsidRPr="00625D0B" w:rsidRDefault="00625D0B" w:rsidP="00625D0B"/>
          <w:p w:rsidR="00625D0B" w:rsidRPr="009973E1" w:rsidRDefault="00625D0B" w:rsidP="00625D0B">
            <w:r w:rsidRPr="009973E1">
              <w:t>SIA” Daugavpils zobārstniecības poliklīnika”</w:t>
            </w:r>
          </w:p>
          <w:p w:rsidR="00625D0B" w:rsidRPr="00625D0B" w:rsidRDefault="00625D0B" w:rsidP="00625D0B"/>
          <w:p w:rsidR="00625D0B" w:rsidRPr="00625D0B" w:rsidRDefault="00625D0B" w:rsidP="00625D0B">
            <w:pPr>
              <w:rPr>
                <w:color w:val="000000"/>
              </w:rPr>
            </w:pPr>
          </w:p>
          <w:p w:rsidR="00625D0B" w:rsidRPr="009973E1" w:rsidRDefault="00625D0B" w:rsidP="00625D0B">
            <w:r w:rsidRPr="009973E1">
              <w:t xml:space="preserve">Valdes loceklis _______________ V. </w:t>
            </w:r>
            <w:proofErr w:type="spellStart"/>
            <w:r w:rsidRPr="009973E1">
              <w:t>Jasvins</w:t>
            </w:r>
            <w:proofErr w:type="spellEnd"/>
          </w:p>
          <w:p w:rsidR="00625D0B" w:rsidRPr="00625D0B" w:rsidRDefault="00625D0B" w:rsidP="00625D0B"/>
        </w:tc>
      </w:tr>
    </w:tbl>
    <w:p w:rsidR="00625D0B" w:rsidRPr="00625D0B" w:rsidRDefault="00625D0B" w:rsidP="00625D0B">
      <w:pPr>
        <w:jc w:val="right"/>
      </w:pPr>
    </w:p>
    <w:p w:rsidR="00625D0B" w:rsidRPr="00625D0B" w:rsidRDefault="00625D0B" w:rsidP="00625D0B"/>
    <w:p w:rsidR="00625D0B" w:rsidRPr="00625D0B" w:rsidRDefault="00625D0B" w:rsidP="00625D0B">
      <w:pPr>
        <w:jc w:val="both"/>
      </w:pPr>
    </w:p>
    <w:sectPr w:rsidR="00625D0B" w:rsidRPr="00625D0B" w:rsidSect="00625D0B">
      <w:footerReference w:type="even" r:id="rId8"/>
      <w:footerReference w:type="default" r:id="rId9"/>
      <w:footerReference w:type="first" r:id="rId10"/>
      <w:pgSz w:w="11906" w:h="16838"/>
      <w:pgMar w:top="1186" w:right="566" w:bottom="1323" w:left="1560" w:header="720" w:footer="7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F2E" w:rsidRDefault="00EB0F2E">
      <w:r>
        <w:separator/>
      </w:r>
    </w:p>
  </w:endnote>
  <w:endnote w:type="continuationSeparator" w:id="0">
    <w:p w:rsidR="00EB0F2E" w:rsidRDefault="00EB0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33F" w:rsidRDefault="0037233F">
    <w:pPr>
      <w:spacing w:line="259" w:lineRule="auto"/>
      <w:ind w:right="-17"/>
      <w:jc w:val="right"/>
    </w:pPr>
    <w:r>
      <w:fldChar w:fldCharType="begin"/>
    </w:r>
    <w:r>
      <w:instrText xml:space="preserve"> PAGE   \* MERGEFORMAT </w:instrText>
    </w:r>
    <w:r>
      <w:fldChar w:fldCharType="separate"/>
    </w:r>
    <w:r>
      <w:t>1</w:t>
    </w:r>
    <w:r>
      <w:fldChar w:fldCharType="end"/>
    </w:r>
    <w:r>
      <w:t xml:space="preserve"> </w:t>
    </w:r>
  </w:p>
  <w:p w:rsidR="0037233F" w:rsidRDefault="0037233F">
    <w:pPr>
      <w:spacing w:line="259"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5367931"/>
      <w:docPartObj>
        <w:docPartGallery w:val="Page Numbers (Bottom of Page)"/>
        <w:docPartUnique/>
      </w:docPartObj>
    </w:sdtPr>
    <w:sdtEndPr>
      <w:rPr>
        <w:noProof/>
      </w:rPr>
    </w:sdtEndPr>
    <w:sdtContent>
      <w:p w:rsidR="0037233F" w:rsidRDefault="0037233F">
        <w:pPr>
          <w:pStyle w:val="Footer"/>
          <w:jc w:val="center"/>
        </w:pPr>
        <w:r>
          <w:fldChar w:fldCharType="begin"/>
        </w:r>
        <w:r>
          <w:instrText xml:space="preserve"> PAGE   \* MERGEFORMAT </w:instrText>
        </w:r>
        <w:r>
          <w:fldChar w:fldCharType="separate"/>
        </w:r>
        <w:r w:rsidR="00E56D79">
          <w:rPr>
            <w:noProof/>
          </w:rPr>
          <w:t>12</w:t>
        </w:r>
        <w:r>
          <w:rPr>
            <w:noProof/>
          </w:rPr>
          <w:fldChar w:fldCharType="end"/>
        </w:r>
      </w:p>
    </w:sdtContent>
  </w:sdt>
  <w:p w:rsidR="0037233F" w:rsidRDefault="0037233F">
    <w:pPr>
      <w:spacing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33F" w:rsidRDefault="0037233F">
    <w:pPr>
      <w:spacing w:line="259" w:lineRule="auto"/>
      <w:ind w:right="-17"/>
      <w:jc w:val="right"/>
    </w:pPr>
    <w:r>
      <w:fldChar w:fldCharType="begin"/>
    </w:r>
    <w:r>
      <w:instrText xml:space="preserve"> PAGE   \* MERGEFORMAT </w:instrText>
    </w:r>
    <w:r>
      <w:fldChar w:fldCharType="separate"/>
    </w:r>
    <w:r>
      <w:rPr>
        <w:noProof/>
      </w:rPr>
      <w:t>14</w:t>
    </w:r>
    <w:r>
      <w:fldChar w:fldCharType="end"/>
    </w:r>
    <w:r>
      <w:t xml:space="preserve"> </w:t>
    </w:r>
  </w:p>
  <w:p w:rsidR="0037233F" w:rsidRDefault="0037233F">
    <w:pPr>
      <w:spacing w:line="259"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F2E" w:rsidRDefault="00EB0F2E">
      <w:r>
        <w:separator/>
      </w:r>
    </w:p>
  </w:footnote>
  <w:footnote w:type="continuationSeparator" w:id="0">
    <w:p w:rsidR="00EB0F2E" w:rsidRDefault="00EB0F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numFmt w:val="bullet"/>
      <w:lvlText w:val=""/>
      <w:lvlJc w:val="left"/>
      <w:pPr>
        <w:tabs>
          <w:tab w:val="num" w:pos="0"/>
        </w:tabs>
        <w:ind w:left="0" w:firstLine="0"/>
      </w:pPr>
      <w:rPr>
        <w:rFonts w:ascii="Symbol" w:hAnsi="Symbol" w:cs="Symbol"/>
      </w:rPr>
    </w:lvl>
  </w:abstractNum>
  <w:abstractNum w:abstractNumId="2"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96F"/>
    <w:rsid w:val="00262ACF"/>
    <w:rsid w:val="0037233F"/>
    <w:rsid w:val="003B2239"/>
    <w:rsid w:val="00403ACD"/>
    <w:rsid w:val="004361A4"/>
    <w:rsid w:val="0054696F"/>
    <w:rsid w:val="00625D0B"/>
    <w:rsid w:val="00815701"/>
    <w:rsid w:val="009973E1"/>
    <w:rsid w:val="00B84E9F"/>
    <w:rsid w:val="00C10AD0"/>
    <w:rsid w:val="00CA4BE8"/>
    <w:rsid w:val="00D14D17"/>
    <w:rsid w:val="00D97AD3"/>
    <w:rsid w:val="00E56D79"/>
    <w:rsid w:val="00EB0F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7A5D2D-0C7F-47B2-8AEB-01067FC98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6F"/>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625D0B"/>
    <w:pPr>
      <w:keepNext/>
      <w:numPr>
        <w:numId w:val="1"/>
      </w:numPr>
      <w:overflowPunct w:val="0"/>
      <w:autoSpaceDE w:val="0"/>
      <w:jc w:val="center"/>
      <w:outlineLvl w:val="0"/>
    </w:pPr>
  </w:style>
  <w:style w:type="paragraph" w:styleId="Heading2">
    <w:name w:val="heading 2"/>
    <w:basedOn w:val="Normal"/>
    <w:next w:val="Normal"/>
    <w:link w:val="Heading2Char"/>
    <w:uiPriority w:val="99"/>
    <w:unhideWhenUsed/>
    <w:qFormat/>
    <w:rsid w:val="00625D0B"/>
    <w:pPr>
      <w:keepNext/>
      <w:jc w:val="right"/>
      <w:outlineLvl w:val="1"/>
    </w:pPr>
    <w:rPr>
      <w:b/>
      <w:bCs/>
    </w:rPr>
  </w:style>
  <w:style w:type="paragraph" w:styleId="Heading3">
    <w:name w:val="heading 3"/>
    <w:basedOn w:val="Normal"/>
    <w:next w:val="Normal"/>
    <w:link w:val="Heading3Char"/>
    <w:semiHidden/>
    <w:unhideWhenUsed/>
    <w:qFormat/>
    <w:rsid w:val="00625D0B"/>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unhideWhenUsed/>
    <w:qFormat/>
    <w:rsid w:val="00625D0B"/>
    <w:pPr>
      <w:spacing w:before="240" w:after="60"/>
      <w:outlineLvl w:val="4"/>
    </w:pPr>
    <w:rPr>
      <w:rFonts w:ascii="Calibri" w:hAnsi="Calibri"/>
      <w:b/>
      <w:bCs/>
      <w:i/>
      <w:iCs/>
      <w:sz w:val="26"/>
      <w:szCs w:val="26"/>
    </w:rPr>
  </w:style>
  <w:style w:type="paragraph" w:styleId="Heading7">
    <w:name w:val="heading 7"/>
    <w:basedOn w:val="Normal"/>
    <w:next w:val="Normal"/>
    <w:link w:val="Heading7Char"/>
    <w:uiPriority w:val="99"/>
    <w:semiHidden/>
    <w:unhideWhenUsed/>
    <w:qFormat/>
    <w:rsid w:val="00625D0B"/>
    <w:pPr>
      <w:keepNext/>
      <w:outlineLvl w:val="6"/>
    </w:pPr>
    <w:rPr>
      <w:b/>
      <w:bCs/>
    </w:rPr>
  </w:style>
  <w:style w:type="paragraph" w:styleId="Heading8">
    <w:name w:val="heading 8"/>
    <w:basedOn w:val="Normal"/>
    <w:next w:val="Normal"/>
    <w:link w:val="Heading8Char"/>
    <w:uiPriority w:val="99"/>
    <w:semiHidden/>
    <w:unhideWhenUsed/>
    <w:qFormat/>
    <w:rsid w:val="00625D0B"/>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uiPriority w:val="99"/>
    <w:semiHidden/>
    <w:unhideWhenUsed/>
    <w:qFormat/>
    <w:rsid w:val="00625D0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5D0B"/>
    <w:rPr>
      <w:rFonts w:ascii="Times New Roman" w:eastAsia="Times New Roman" w:hAnsi="Times New Roman" w:cs="Times New Roman"/>
      <w:sz w:val="24"/>
      <w:szCs w:val="24"/>
      <w:lang w:eastAsia="ar-SA"/>
    </w:rPr>
  </w:style>
  <w:style w:type="character" w:customStyle="1" w:styleId="Heading2Char">
    <w:name w:val="Heading 2 Char"/>
    <w:basedOn w:val="DefaultParagraphFont"/>
    <w:link w:val="Heading2"/>
    <w:uiPriority w:val="99"/>
    <w:rsid w:val="00625D0B"/>
    <w:rPr>
      <w:rFonts w:ascii="Times New Roman" w:eastAsia="Times New Roman" w:hAnsi="Times New Roman" w:cs="Times New Roman"/>
      <w:b/>
      <w:bCs/>
      <w:sz w:val="24"/>
      <w:szCs w:val="24"/>
      <w:lang w:eastAsia="ar-SA"/>
    </w:rPr>
  </w:style>
  <w:style w:type="character" w:customStyle="1" w:styleId="Heading3Char">
    <w:name w:val="Heading 3 Char"/>
    <w:basedOn w:val="DefaultParagraphFont"/>
    <w:link w:val="Heading3"/>
    <w:semiHidden/>
    <w:rsid w:val="00625D0B"/>
    <w:rPr>
      <w:rFonts w:ascii="Calibri Light" w:eastAsia="Times New Roman" w:hAnsi="Calibri Light" w:cs="Times New Roman"/>
      <w:b/>
      <w:bCs/>
      <w:sz w:val="26"/>
      <w:szCs w:val="26"/>
      <w:lang w:eastAsia="ar-SA"/>
    </w:rPr>
  </w:style>
  <w:style w:type="character" w:customStyle="1" w:styleId="Heading5Char">
    <w:name w:val="Heading 5 Char"/>
    <w:basedOn w:val="DefaultParagraphFont"/>
    <w:link w:val="Heading5"/>
    <w:rsid w:val="00625D0B"/>
    <w:rPr>
      <w:rFonts w:ascii="Calibri" w:eastAsia="Times New Roman" w:hAnsi="Calibri" w:cs="Times New Roman"/>
      <w:b/>
      <w:bCs/>
      <w:i/>
      <w:iCs/>
      <w:sz w:val="26"/>
      <w:szCs w:val="26"/>
      <w:lang w:eastAsia="ar-SA"/>
    </w:rPr>
  </w:style>
  <w:style w:type="paragraph" w:styleId="BodyText">
    <w:name w:val="Body Text"/>
    <w:aliases w:val="Body Text1"/>
    <w:basedOn w:val="Normal"/>
    <w:link w:val="BodyTextChar"/>
    <w:uiPriority w:val="99"/>
    <w:rsid w:val="0054696F"/>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rsid w:val="0054696F"/>
    <w:rPr>
      <w:rFonts w:ascii="Times New Roman" w:eastAsia="Times New Roman" w:hAnsi="Times New Roman" w:cs="Times New Roman"/>
      <w:sz w:val="24"/>
      <w:szCs w:val="24"/>
      <w:lang w:eastAsia="ar-SA"/>
    </w:rPr>
  </w:style>
  <w:style w:type="paragraph" w:customStyle="1" w:styleId="a">
    <w:name w:val="Заголовок таблицы"/>
    <w:basedOn w:val="Normal"/>
    <w:uiPriority w:val="99"/>
    <w:rsid w:val="0054696F"/>
    <w:pPr>
      <w:suppressLineNumbers/>
      <w:jc w:val="center"/>
    </w:pPr>
    <w:rPr>
      <w:b/>
      <w:bCs/>
    </w:rPr>
  </w:style>
  <w:style w:type="paragraph" w:styleId="Footer">
    <w:name w:val="footer"/>
    <w:basedOn w:val="Normal"/>
    <w:link w:val="FooterChar"/>
    <w:uiPriority w:val="99"/>
    <w:rsid w:val="0054696F"/>
    <w:pPr>
      <w:tabs>
        <w:tab w:val="center" w:pos="4677"/>
        <w:tab w:val="right" w:pos="9355"/>
      </w:tabs>
    </w:pPr>
  </w:style>
  <w:style w:type="character" w:customStyle="1" w:styleId="FooterChar">
    <w:name w:val="Footer Char"/>
    <w:basedOn w:val="DefaultParagraphFont"/>
    <w:link w:val="Footer"/>
    <w:uiPriority w:val="99"/>
    <w:rsid w:val="0054696F"/>
    <w:rPr>
      <w:rFonts w:ascii="Times New Roman" w:eastAsia="Times New Roman" w:hAnsi="Times New Roman" w:cs="Times New Roman"/>
      <w:sz w:val="24"/>
      <w:szCs w:val="24"/>
      <w:lang w:eastAsia="ar-SA"/>
    </w:rPr>
  </w:style>
  <w:style w:type="paragraph" w:customStyle="1" w:styleId="Default">
    <w:name w:val="Default"/>
    <w:uiPriority w:val="99"/>
    <w:rsid w:val="005469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table" w:styleId="TableGrid">
    <w:name w:val="Table Grid"/>
    <w:basedOn w:val="TableNormal"/>
    <w:uiPriority w:val="59"/>
    <w:rsid w:val="0054696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9"/>
    <w:semiHidden/>
    <w:rsid w:val="00625D0B"/>
    <w:rPr>
      <w:rFonts w:ascii="Times New Roman" w:eastAsia="Times New Roman" w:hAnsi="Times New Roman" w:cs="Times New Roman"/>
      <w:b/>
      <w:bCs/>
      <w:sz w:val="24"/>
      <w:szCs w:val="24"/>
      <w:lang w:eastAsia="ar-SA"/>
    </w:rPr>
  </w:style>
  <w:style w:type="character" w:customStyle="1" w:styleId="Heading8Char">
    <w:name w:val="Heading 8 Char"/>
    <w:basedOn w:val="DefaultParagraphFont"/>
    <w:link w:val="Heading8"/>
    <w:uiPriority w:val="99"/>
    <w:semiHidden/>
    <w:rsid w:val="00625D0B"/>
    <w:rPr>
      <w:rFonts w:ascii="Cambria" w:eastAsia="Times New Roman" w:hAnsi="Cambria" w:cs="Cambria"/>
      <w:color w:val="404040"/>
      <w:sz w:val="20"/>
      <w:szCs w:val="20"/>
      <w:lang w:eastAsia="ar-SA"/>
    </w:rPr>
  </w:style>
  <w:style w:type="character" w:customStyle="1" w:styleId="Heading9Char">
    <w:name w:val="Heading 9 Char"/>
    <w:basedOn w:val="DefaultParagraphFont"/>
    <w:link w:val="Heading9"/>
    <w:uiPriority w:val="99"/>
    <w:semiHidden/>
    <w:rsid w:val="00625D0B"/>
    <w:rPr>
      <w:rFonts w:asciiTheme="majorHAnsi" w:eastAsiaTheme="majorEastAsia" w:hAnsiTheme="majorHAnsi" w:cstheme="majorBidi"/>
      <w:i/>
      <w:iCs/>
      <w:color w:val="272727" w:themeColor="text1" w:themeTint="D8"/>
      <w:sz w:val="21"/>
      <w:szCs w:val="21"/>
      <w:lang w:eastAsia="ar-SA"/>
    </w:rPr>
  </w:style>
  <w:style w:type="character" w:styleId="Hyperlink">
    <w:name w:val="Hyperlink"/>
    <w:basedOn w:val="DefaultParagraphFont"/>
    <w:unhideWhenUsed/>
    <w:rsid w:val="00625D0B"/>
    <w:rPr>
      <w:color w:val="0000FF"/>
      <w:u w:val="single"/>
    </w:rPr>
  </w:style>
  <w:style w:type="paragraph" w:styleId="FootnoteText">
    <w:name w:val="footnote text"/>
    <w:basedOn w:val="Normal"/>
    <w:link w:val="FootnoteTextChar"/>
    <w:uiPriority w:val="99"/>
    <w:semiHidden/>
    <w:unhideWhenUsed/>
    <w:rsid w:val="00625D0B"/>
    <w:rPr>
      <w:sz w:val="20"/>
      <w:szCs w:val="20"/>
    </w:rPr>
  </w:style>
  <w:style w:type="character" w:customStyle="1" w:styleId="FootnoteTextChar">
    <w:name w:val="Footnote Text Char"/>
    <w:basedOn w:val="DefaultParagraphFont"/>
    <w:link w:val="FootnoteText"/>
    <w:uiPriority w:val="99"/>
    <w:semiHidden/>
    <w:rsid w:val="00625D0B"/>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625D0B"/>
    <w:rPr>
      <w:rFonts w:ascii="Times New Roman" w:eastAsia="Times New Roman" w:hAnsi="Times New Roman" w:cs="Times New Roman"/>
      <w:sz w:val="20"/>
      <w:szCs w:val="20"/>
      <w:lang w:eastAsia="ar-SA"/>
    </w:rPr>
  </w:style>
  <w:style w:type="paragraph" w:styleId="CommentText">
    <w:name w:val="annotation text"/>
    <w:basedOn w:val="Normal"/>
    <w:link w:val="CommentTextChar"/>
    <w:uiPriority w:val="99"/>
    <w:semiHidden/>
    <w:unhideWhenUsed/>
    <w:rsid w:val="00625D0B"/>
    <w:rPr>
      <w:sz w:val="20"/>
      <w:szCs w:val="20"/>
    </w:rPr>
  </w:style>
  <w:style w:type="character" w:customStyle="1" w:styleId="HeaderChar">
    <w:name w:val="Header Char"/>
    <w:basedOn w:val="DefaultParagraphFont"/>
    <w:link w:val="Header"/>
    <w:uiPriority w:val="99"/>
    <w:semiHidden/>
    <w:rsid w:val="00625D0B"/>
    <w:rPr>
      <w:rFonts w:ascii="Times New Roman" w:eastAsia="Times New Roman" w:hAnsi="Times New Roman" w:cs="Times New Roman"/>
      <w:sz w:val="24"/>
      <w:szCs w:val="24"/>
      <w:lang w:eastAsia="ar-SA"/>
    </w:rPr>
  </w:style>
  <w:style w:type="paragraph" w:styleId="Header">
    <w:name w:val="header"/>
    <w:basedOn w:val="Normal"/>
    <w:link w:val="HeaderChar"/>
    <w:uiPriority w:val="99"/>
    <w:semiHidden/>
    <w:unhideWhenUsed/>
    <w:rsid w:val="00625D0B"/>
    <w:pPr>
      <w:tabs>
        <w:tab w:val="center" w:pos="4677"/>
        <w:tab w:val="right" w:pos="9355"/>
      </w:tabs>
    </w:pPr>
  </w:style>
  <w:style w:type="paragraph" w:styleId="EnvelopeReturn">
    <w:name w:val="envelope return"/>
    <w:basedOn w:val="Normal"/>
    <w:uiPriority w:val="99"/>
    <w:semiHidden/>
    <w:unhideWhenUsed/>
    <w:rsid w:val="00625D0B"/>
    <w:pPr>
      <w:suppressAutoHyphens w:val="0"/>
    </w:pPr>
    <w:rPr>
      <w:rFonts w:ascii="Arial" w:hAnsi="Arial"/>
      <w:sz w:val="20"/>
      <w:szCs w:val="20"/>
      <w:lang w:val="ru-RU" w:eastAsia="ru-RU"/>
    </w:rPr>
  </w:style>
  <w:style w:type="character" w:customStyle="1" w:styleId="EndnoteTextChar">
    <w:name w:val="Endnote Text Char"/>
    <w:basedOn w:val="DefaultParagraphFont"/>
    <w:link w:val="EndnoteText"/>
    <w:uiPriority w:val="99"/>
    <w:semiHidden/>
    <w:rsid w:val="00625D0B"/>
    <w:rPr>
      <w:rFonts w:ascii="Times New Roman" w:eastAsia="Times New Roman" w:hAnsi="Times New Roman" w:cs="Times New Roman"/>
      <w:sz w:val="20"/>
      <w:szCs w:val="20"/>
      <w:lang w:eastAsia="ar-SA"/>
    </w:rPr>
  </w:style>
  <w:style w:type="paragraph" w:styleId="EndnoteText">
    <w:name w:val="endnote text"/>
    <w:basedOn w:val="Normal"/>
    <w:link w:val="EndnoteTextChar"/>
    <w:uiPriority w:val="99"/>
    <w:semiHidden/>
    <w:unhideWhenUsed/>
    <w:rsid w:val="00625D0B"/>
    <w:rPr>
      <w:sz w:val="20"/>
      <w:szCs w:val="20"/>
    </w:rPr>
  </w:style>
  <w:style w:type="paragraph" w:styleId="List">
    <w:name w:val="List"/>
    <w:basedOn w:val="BodyText"/>
    <w:uiPriority w:val="99"/>
    <w:semiHidden/>
    <w:unhideWhenUsed/>
    <w:rsid w:val="00625D0B"/>
    <w:pPr>
      <w:textAlignment w:val="auto"/>
    </w:pPr>
    <w:rPr>
      <w:rFonts w:ascii="Arial" w:hAnsi="Arial" w:cs="Arial"/>
    </w:rPr>
  </w:style>
  <w:style w:type="paragraph" w:styleId="Title">
    <w:name w:val="Title"/>
    <w:basedOn w:val="Normal"/>
    <w:link w:val="TitleChar"/>
    <w:uiPriority w:val="99"/>
    <w:qFormat/>
    <w:rsid w:val="00625D0B"/>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rsid w:val="00625D0B"/>
    <w:rPr>
      <w:rFonts w:ascii="Times New Roman" w:eastAsia="Times New Roman" w:hAnsi="Times New Roman" w:cs="Times New Roman"/>
      <w:b/>
      <w:bCs/>
      <w:sz w:val="24"/>
      <w:szCs w:val="24"/>
      <w:lang w:val="en-US"/>
    </w:rPr>
  </w:style>
  <w:style w:type="character" w:customStyle="1" w:styleId="BodyTextIndentChar">
    <w:name w:val="Body Text Indent Char"/>
    <w:basedOn w:val="DefaultParagraphFont"/>
    <w:link w:val="BodyTextIndent"/>
    <w:uiPriority w:val="99"/>
    <w:semiHidden/>
    <w:rsid w:val="00625D0B"/>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uiPriority w:val="99"/>
    <w:semiHidden/>
    <w:unhideWhenUsed/>
    <w:rsid w:val="00625D0B"/>
    <w:pPr>
      <w:ind w:left="-142"/>
      <w:jc w:val="both"/>
    </w:pPr>
  </w:style>
  <w:style w:type="character" w:customStyle="1" w:styleId="BodyText2Char">
    <w:name w:val="Body Text 2 Char"/>
    <w:basedOn w:val="DefaultParagraphFont"/>
    <w:link w:val="BodyText2"/>
    <w:uiPriority w:val="99"/>
    <w:semiHidden/>
    <w:rsid w:val="00625D0B"/>
    <w:rPr>
      <w:rFonts w:ascii="Times New Roman" w:eastAsia="Times New Roman" w:hAnsi="Times New Roman" w:cs="Times New Roman"/>
      <w:sz w:val="24"/>
      <w:szCs w:val="24"/>
      <w:lang w:eastAsia="ar-SA"/>
    </w:rPr>
  </w:style>
  <w:style w:type="paragraph" w:styleId="BodyText2">
    <w:name w:val="Body Text 2"/>
    <w:basedOn w:val="Normal"/>
    <w:link w:val="BodyText2Char"/>
    <w:uiPriority w:val="99"/>
    <w:semiHidden/>
    <w:unhideWhenUsed/>
    <w:rsid w:val="00625D0B"/>
    <w:pPr>
      <w:spacing w:after="120" w:line="480" w:lineRule="auto"/>
    </w:pPr>
  </w:style>
  <w:style w:type="character" w:customStyle="1" w:styleId="BodyText3Char">
    <w:name w:val="Body Text 3 Char"/>
    <w:basedOn w:val="DefaultParagraphFont"/>
    <w:link w:val="BodyText3"/>
    <w:uiPriority w:val="99"/>
    <w:semiHidden/>
    <w:rsid w:val="00625D0B"/>
    <w:rPr>
      <w:rFonts w:ascii="Times New Roman" w:eastAsia="Times New Roman" w:hAnsi="Times New Roman" w:cs="Times New Roman"/>
      <w:sz w:val="16"/>
      <w:szCs w:val="16"/>
    </w:rPr>
  </w:style>
  <w:style w:type="paragraph" w:styleId="BodyText3">
    <w:name w:val="Body Text 3"/>
    <w:basedOn w:val="Normal"/>
    <w:link w:val="BodyText3Char"/>
    <w:uiPriority w:val="99"/>
    <w:semiHidden/>
    <w:unhideWhenUsed/>
    <w:rsid w:val="00625D0B"/>
    <w:pPr>
      <w:suppressAutoHyphens w:val="0"/>
      <w:spacing w:after="120"/>
    </w:pPr>
    <w:rPr>
      <w:sz w:val="16"/>
      <w:szCs w:val="16"/>
      <w:lang w:eastAsia="en-US"/>
    </w:rPr>
  </w:style>
  <w:style w:type="character" w:customStyle="1" w:styleId="BodyTextIndent2Char">
    <w:name w:val="Body Text Indent 2 Char"/>
    <w:basedOn w:val="DefaultParagraphFont"/>
    <w:link w:val="BodyTextIndent2"/>
    <w:uiPriority w:val="99"/>
    <w:semiHidden/>
    <w:rsid w:val="00625D0B"/>
    <w:rPr>
      <w:rFonts w:ascii="Times New Roman" w:eastAsia="Times New Roman" w:hAnsi="Times New Roman" w:cs="Times New Roman"/>
      <w:sz w:val="24"/>
      <w:szCs w:val="24"/>
      <w:lang w:eastAsia="ar-SA"/>
    </w:rPr>
  </w:style>
  <w:style w:type="paragraph" w:styleId="BodyTextIndent2">
    <w:name w:val="Body Text Indent 2"/>
    <w:basedOn w:val="Normal"/>
    <w:link w:val="BodyTextIndent2Char"/>
    <w:uiPriority w:val="99"/>
    <w:semiHidden/>
    <w:unhideWhenUsed/>
    <w:rsid w:val="00625D0B"/>
    <w:pPr>
      <w:spacing w:after="120" w:line="480" w:lineRule="auto"/>
      <w:ind w:left="283"/>
    </w:pPr>
  </w:style>
  <w:style w:type="character" w:customStyle="1" w:styleId="CommentSubjectChar">
    <w:name w:val="Comment Subject Char"/>
    <w:basedOn w:val="CommentTextChar"/>
    <w:link w:val="CommentSubject"/>
    <w:uiPriority w:val="99"/>
    <w:semiHidden/>
    <w:rsid w:val="00625D0B"/>
    <w:rPr>
      <w:rFonts w:ascii="Times New Roman" w:eastAsia="Times New Roman" w:hAnsi="Times New Roman" w:cs="Times New Roman"/>
      <w:b/>
      <w:bCs/>
      <w:sz w:val="20"/>
      <w:szCs w:val="20"/>
      <w:lang w:eastAsia="ar-SA"/>
    </w:rPr>
  </w:style>
  <w:style w:type="paragraph" w:styleId="CommentSubject">
    <w:name w:val="annotation subject"/>
    <w:basedOn w:val="CommentText"/>
    <w:next w:val="CommentText"/>
    <w:link w:val="CommentSubjectChar"/>
    <w:uiPriority w:val="99"/>
    <w:semiHidden/>
    <w:unhideWhenUsed/>
    <w:rsid w:val="00625D0B"/>
    <w:pPr>
      <w:suppressAutoHyphens w:val="0"/>
    </w:pPr>
    <w:rPr>
      <w:b/>
      <w:bCs/>
      <w:lang w:eastAsia="en-US"/>
    </w:rPr>
  </w:style>
  <w:style w:type="character" w:customStyle="1" w:styleId="BalloonTextChar">
    <w:name w:val="Balloon Text Char"/>
    <w:basedOn w:val="DefaultParagraphFont"/>
    <w:link w:val="BalloonText"/>
    <w:uiPriority w:val="99"/>
    <w:semiHidden/>
    <w:rsid w:val="00625D0B"/>
    <w:rPr>
      <w:rFonts w:ascii="Tahoma" w:eastAsia="Times New Roman" w:hAnsi="Tahoma" w:cs="Tahoma"/>
      <w:sz w:val="16"/>
      <w:szCs w:val="16"/>
      <w:lang w:eastAsia="ar-SA"/>
    </w:rPr>
  </w:style>
  <w:style w:type="paragraph" w:styleId="BalloonText">
    <w:name w:val="Balloon Text"/>
    <w:basedOn w:val="Normal"/>
    <w:link w:val="BalloonTextChar"/>
    <w:uiPriority w:val="99"/>
    <w:semiHidden/>
    <w:unhideWhenUsed/>
    <w:rsid w:val="00625D0B"/>
    <w:rPr>
      <w:rFonts w:ascii="Tahoma" w:hAnsi="Tahoma" w:cs="Tahoma"/>
      <w:sz w:val="16"/>
      <w:szCs w:val="16"/>
    </w:rPr>
  </w:style>
  <w:style w:type="paragraph" w:styleId="NoSpacing">
    <w:name w:val="No Spacing"/>
    <w:uiPriority w:val="1"/>
    <w:qFormat/>
    <w:rsid w:val="00625D0B"/>
    <w:pPr>
      <w:spacing w:after="0" w:line="240" w:lineRule="auto"/>
    </w:pPr>
    <w:rPr>
      <w:rFonts w:ascii="Tahoma" w:eastAsia="Times New Roman" w:hAnsi="Tahoma" w:cs="Times New Roman"/>
      <w:color w:val="000000"/>
      <w:sz w:val="24"/>
      <w:szCs w:val="20"/>
      <w:lang w:val="ru-RU" w:eastAsia="ru-RU"/>
    </w:rPr>
  </w:style>
  <w:style w:type="paragraph" w:styleId="ListParagraph">
    <w:name w:val="List Paragraph"/>
    <w:basedOn w:val="Normal"/>
    <w:uiPriority w:val="34"/>
    <w:qFormat/>
    <w:rsid w:val="00625D0B"/>
    <w:pPr>
      <w:ind w:left="720"/>
    </w:pPr>
  </w:style>
  <w:style w:type="character" w:customStyle="1" w:styleId="1">
    <w:name w:val="Заголовок 1 Знак"/>
    <w:basedOn w:val="DefaultParagraphFont"/>
    <w:uiPriority w:val="99"/>
    <w:rsid w:val="00625D0B"/>
    <w:rPr>
      <w:rFonts w:ascii="Times New Roman" w:hAnsi="Times New Roman" w:cs="Times New Roman" w:hint="default"/>
      <w:sz w:val="20"/>
      <w:szCs w:val="20"/>
      <w:lang w:val="lv-LV" w:eastAsia="ar-SA" w:bidi="ar-SA"/>
    </w:rPr>
  </w:style>
  <w:style w:type="character" w:customStyle="1" w:styleId="2">
    <w:name w:val="Заголовок 2 Знак"/>
    <w:basedOn w:val="DefaultParagraphFont"/>
    <w:uiPriority w:val="99"/>
    <w:rsid w:val="00625D0B"/>
    <w:rPr>
      <w:rFonts w:ascii="Times New Roman" w:hAnsi="Times New Roman" w:cs="Times New Roman" w:hint="default"/>
      <w:b/>
      <w:bCs/>
      <w:sz w:val="24"/>
      <w:szCs w:val="24"/>
      <w:lang w:val="lv-LV" w:eastAsia="ar-SA" w:bidi="ar-SA"/>
    </w:rPr>
  </w:style>
  <w:style w:type="character" w:customStyle="1" w:styleId="7">
    <w:name w:val="Заголовок 7 Знак"/>
    <w:basedOn w:val="DefaultParagraphFont"/>
    <w:uiPriority w:val="99"/>
    <w:rsid w:val="00625D0B"/>
    <w:rPr>
      <w:rFonts w:ascii="Times New Roman" w:hAnsi="Times New Roman" w:cs="Times New Roman" w:hint="default"/>
      <w:b/>
      <w:bCs/>
      <w:sz w:val="24"/>
      <w:szCs w:val="24"/>
      <w:lang w:val="lv-LV" w:eastAsia="ar-SA" w:bidi="ar-SA"/>
    </w:rPr>
  </w:style>
  <w:style w:type="character" w:customStyle="1" w:styleId="a0">
    <w:name w:val="Название Знак"/>
    <w:basedOn w:val="DefaultParagraphFont"/>
    <w:uiPriority w:val="99"/>
    <w:rsid w:val="00625D0B"/>
    <w:rPr>
      <w:rFonts w:ascii="Times New Roman" w:hAnsi="Times New Roman" w:cs="Times New Roman" w:hint="default"/>
      <w:b/>
      <w:bCs/>
      <w:sz w:val="20"/>
      <w:szCs w:val="20"/>
      <w:lang w:val="en-US"/>
    </w:rPr>
  </w:style>
  <w:style w:type="character" w:customStyle="1" w:styleId="a1">
    <w:name w:val="Нижний колонтитул Знак"/>
    <w:basedOn w:val="DefaultParagraphFont"/>
    <w:uiPriority w:val="99"/>
    <w:rsid w:val="00625D0B"/>
    <w:rPr>
      <w:rFonts w:ascii="Times New Roman" w:hAnsi="Times New Roman" w:cs="Times New Roman" w:hint="default"/>
      <w:sz w:val="24"/>
      <w:szCs w:val="24"/>
      <w:lang w:val="lv-LV"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lidziba@soclp.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3321</Words>
  <Characters>18936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Dubgane</dc:creator>
  <cp:lastModifiedBy>Kristine Sede</cp:lastModifiedBy>
  <cp:revision>4</cp:revision>
  <cp:lastPrinted>2016-11-22T11:53:00Z</cp:lastPrinted>
  <dcterms:created xsi:type="dcterms:W3CDTF">2016-11-21T15:11:00Z</dcterms:created>
  <dcterms:modified xsi:type="dcterms:W3CDTF">2016-11-22T12:00:00Z</dcterms:modified>
</cp:coreProperties>
</file>